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2E81" w14:textId="77777777" w:rsidR="00170FFD" w:rsidRPr="0034354F" w:rsidRDefault="00170FFD" w:rsidP="0041451D">
      <w:pPr>
        <w:tabs>
          <w:tab w:val="left" w:pos="0"/>
        </w:tabs>
        <w:rPr>
          <w:color w:val="000000"/>
        </w:rPr>
      </w:pPr>
    </w:p>
    <w:p w14:paraId="258DD6D8" w14:textId="77777777" w:rsidR="00170FFD" w:rsidRPr="0034354F" w:rsidRDefault="00170FFD">
      <w:pPr>
        <w:rPr>
          <w:color w:val="000000"/>
        </w:rPr>
      </w:pPr>
    </w:p>
    <w:p w14:paraId="4D77D6FD" w14:textId="77777777" w:rsidR="00170FFD" w:rsidRPr="0034354F" w:rsidRDefault="00170FFD">
      <w:pPr>
        <w:rPr>
          <w:color w:val="000000"/>
        </w:rPr>
      </w:pPr>
    </w:p>
    <w:p w14:paraId="097F7C6F" w14:textId="77777777" w:rsidR="00170FFD" w:rsidRPr="0034354F" w:rsidRDefault="00170FFD">
      <w:pPr>
        <w:rPr>
          <w:color w:val="000000"/>
        </w:rPr>
      </w:pPr>
    </w:p>
    <w:p w14:paraId="7AD55D9A" w14:textId="77777777" w:rsidR="00170FFD" w:rsidRPr="0034354F" w:rsidRDefault="00170FFD" w:rsidP="00170FFD">
      <w:pPr>
        <w:jc w:val="center"/>
        <w:rPr>
          <w:rFonts w:ascii="MS UI Gothic" w:eastAsia="MS UI Gothic" w:hAnsi="MS UI Gothic"/>
          <w:color w:val="000000"/>
          <w:kern w:val="0"/>
          <w:sz w:val="56"/>
          <w:szCs w:val="56"/>
        </w:rPr>
      </w:pPr>
      <w:r w:rsidRPr="0034354F">
        <w:rPr>
          <w:rFonts w:ascii="MS UI Gothic" w:eastAsia="MS UI Gothic" w:hAnsi="MS UI Gothic" w:hint="eastAsia"/>
          <w:color w:val="000000"/>
          <w:kern w:val="0"/>
          <w:sz w:val="56"/>
          <w:szCs w:val="56"/>
        </w:rPr>
        <w:t>調査研究等の取扱要綱</w:t>
      </w:r>
    </w:p>
    <w:p w14:paraId="6674CE62" w14:textId="77777777" w:rsidR="00170FFD" w:rsidRPr="0034354F" w:rsidRDefault="00170FFD" w:rsidP="00170FFD">
      <w:pPr>
        <w:jc w:val="center"/>
        <w:rPr>
          <w:rFonts w:ascii="MS UI Gothic" w:eastAsia="MS UI Gothic" w:hAnsi="MS UI Gothic"/>
          <w:color w:val="000000"/>
          <w:kern w:val="0"/>
          <w:sz w:val="56"/>
          <w:szCs w:val="56"/>
        </w:rPr>
      </w:pPr>
    </w:p>
    <w:p w14:paraId="2A1E861B" w14:textId="39B64620" w:rsidR="00170FFD" w:rsidRPr="00896E20" w:rsidRDefault="007573C1" w:rsidP="00170FFD">
      <w:pPr>
        <w:jc w:val="center"/>
        <w:rPr>
          <w:rFonts w:ascii="MS UI Gothic" w:eastAsia="MS UI Gothic" w:hAnsi="MS UI Gothic"/>
          <w:kern w:val="0"/>
          <w:sz w:val="24"/>
        </w:rPr>
      </w:pPr>
      <w:r w:rsidRPr="00F42643">
        <w:rPr>
          <w:rFonts w:ascii="MS UI Gothic" w:eastAsia="MS UI Gothic" w:hAnsi="MS UI Gothic" w:hint="eastAsia"/>
          <w:color w:val="FF0000"/>
          <w:kern w:val="0"/>
          <w:sz w:val="24"/>
          <w:u w:val="single"/>
        </w:rPr>
        <w:t>20</w:t>
      </w:r>
      <w:r w:rsidR="002A3C5B" w:rsidRPr="00F42643">
        <w:rPr>
          <w:rFonts w:ascii="MS UI Gothic" w:eastAsia="MS UI Gothic" w:hAnsi="MS UI Gothic" w:hint="eastAsia"/>
          <w:color w:val="FF0000"/>
          <w:kern w:val="0"/>
          <w:sz w:val="24"/>
          <w:u w:val="single"/>
        </w:rPr>
        <w:t>2</w:t>
      </w:r>
      <w:r w:rsidR="00F42643" w:rsidRPr="00F42643">
        <w:rPr>
          <w:rFonts w:ascii="MS UI Gothic" w:eastAsia="MS UI Gothic" w:hAnsi="MS UI Gothic" w:hint="eastAsia"/>
          <w:color w:val="FF0000"/>
          <w:kern w:val="0"/>
          <w:sz w:val="24"/>
          <w:u w:val="single"/>
        </w:rPr>
        <w:t>3</w:t>
      </w:r>
      <w:r w:rsidR="00170FFD" w:rsidRPr="00F42643">
        <w:rPr>
          <w:rFonts w:ascii="MS UI Gothic" w:eastAsia="MS UI Gothic" w:hAnsi="MS UI Gothic" w:hint="eastAsia"/>
          <w:color w:val="FF0000"/>
          <w:kern w:val="0"/>
          <w:sz w:val="24"/>
          <w:u w:val="single"/>
        </w:rPr>
        <w:t>年</w:t>
      </w:r>
      <w:r w:rsidR="003B294F">
        <w:rPr>
          <w:rFonts w:ascii="MS UI Gothic" w:eastAsia="MS UI Gothic" w:hAnsi="MS UI Gothic" w:hint="eastAsia"/>
          <w:color w:val="FF0000"/>
          <w:kern w:val="0"/>
          <w:sz w:val="24"/>
          <w:u w:val="single"/>
        </w:rPr>
        <w:t>9</w:t>
      </w:r>
      <w:r w:rsidR="00170FFD" w:rsidRPr="00F42643">
        <w:rPr>
          <w:rFonts w:ascii="MS UI Gothic" w:eastAsia="MS UI Gothic" w:hAnsi="MS UI Gothic" w:hint="eastAsia"/>
          <w:color w:val="FF0000"/>
          <w:kern w:val="0"/>
          <w:sz w:val="24"/>
          <w:u w:val="single"/>
        </w:rPr>
        <w:t>月</w:t>
      </w:r>
      <w:r w:rsidR="00170FFD" w:rsidRPr="00896E20">
        <w:rPr>
          <w:rFonts w:ascii="MS UI Gothic" w:eastAsia="MS UI Gothic" w:hAnsi="MS UI Gothic" w:hint="eastAsia"/>
          <w:kern w:val="0"/>
          <w:sz w:val="24"/>
        </w:rPr>
        <w:t>改定版</w:t>
      </w:r>
    </w:p>
    <w:p w14:paraId="700B80FD" w14:textId="77777777" w:rsidR="00170FFD" w:rsidRPr="003B37E4" w:rsidRDefault="00170FFD" w:rsidP="00170FFD">
      <w:pPr>
        <w:jc w:val="center"/>
        <w:rPr>
          <w:rFonts w:ascii="MS UI Gothic" w:eastAsia="MS UI Gothic" w:hAnsi="MS UI Gothic"/>
          <w:color w:val="000000"/>
          <w:kern w:val="0"/>
          <w:sz w:val="24"/>
        </w:rPr>
      </w:pPr>
    </w:p>
    <w:p w14:paraId="0460592F" w14:textId="77777777" w:rsidR="00170FFD" w:rsidRPr="0034354F" w:rsidRDefault="00170FFD" w:rsidP="00170FFD">
      <w:pPr>
        <w:jc w:val="center"/>
        <w:rPr>
          <w:rFonts w:ascii="MS UI Gothic" w:eastAsia="MS UI Gothic" w:hAnsi="MS UI Gothic"/>
          <w:color w:val="000000"/>
          <w:kern w:val="0"/>
          <w:sz w:val="24"/>
        </w:rPr>
      </w:pPr>
    </w:p>
    <w:p w14:paraId="7F4A0982" w14:textId="77777777" w:rsidR="00170FFD" w:rsidRPr="0034354F" w:rsidRDefault="00170FFD" w:rsidP="00170FFD">
      <w:pPr>
        <w:jc w:val="center"/>
        <w:rPr>
          <w:rFonts w:ascii="MS UI Gothic" w:eastAsia="MS UI Gothic" w:hAnsi="MS UI Gothic"/>
          <w:color w:val="000000"/>
          <w:kern w:val="0"/>
          <w:sz w:val="24"/>
        </w:rPr>
      </w:pPr>
    </w:p>
    <w:p w14:paraId="565BAB39" w14:textId="77777777" w:rsidR="00170FFD" w:rsidRPr="0034354F" w:rsidRDefault="00170FFD" w:rsidP="00170FFD">
      <w:pPr>
        <w:jc w:val="center"/>
        <w:rPr>
          <w:rFonts w:ascii="MS UI Gothic" w:eastAsia="MS UI Gothic" w:hAnsi="MS UI Gothic"/>
          <w:color w:val="000000"/>
          <w:kern w:val="0"/>
          <w:sz w:val="24"/>
        </w:rPr>
      </w:pPr>
    </w:p>
    <w:p w14:paraId="15C4923C" w14:textId="77777777" w:rsidR="00170FFD" w:rsidRPr="0034354F" w:rsidRDefault="00170FFD" w:rsidP="00170FFD">
      <w:pPr>
        <w:jc w:val="center"/>
        <w:rPr>
          <w:rFonts w:ascii="MS UI Gothic" w:eastAsia="MS UI Gothic" w:hAnsi="MS UI Gothic"/>
          <w:color w:val="000000"/>
          <w:kern w:val="0"/>
          <w:sz w:val="24"/>
        </w:rPr>
      </w:pPr>
    </w:p>
    <w:p w14:paraId="312ACA2F" w14:textId="77777777" w:rsidR="00170FFD" w:rsidRPr="0034354F" w:rsidRDefault="00170FFD" w:rsidP="00170FFD">
      <w:pPr>
        <w:jc w:val="center"/>
        <w:rPr>
          <w:rFonts w:ascii="MS UI Gothic" w:eastAsia="MS UI Gothic" w:hAnsi="MS UI Gothic"/>
          <w:color w:val="000000"/>
          <w:kern w:val="0"/>
          <w:sz w:val="24"/>
        </w:rPr>
      </w:pPr>
    </w:p>
    <w:p w14:paraId="519B445D" w14:textId="77777777" w:rsidR="00E857FD" w:rsidRPr="0034354F" w:rsidRDefault="00E857FD" w:rsidP="00170FFD">
      <w:pPr>
        <w:jc w:val="center"/>
        <w:rPr>
          <w:rFonts w:ascii="MS UI Gothic" w:eastAsia="MS UI Gothic" w:hAnsi="MS UI Gothic"/>
          <w:color w:val="000000"/>
          <w:kern w:val="0"/>
          <w:sz w:val="24"/>
        </w:rPr>
      </w:pPr>
      <w:r w:rsidRPr="0034354F">
        <w:rPr>
          <w:rFonts w:ascii="MS UI Gothic" w:eastAsia="MS UI Gothic" w:hAnsi="MS UI Gothic" w:hint="eastAsia"/>
          <w:color w:val="000000"/>
          <w:kern w:val="0"/>
          <w:sz w:val="24"/>
        </w:rPr>
        <w:t>.</w:t>
      </w:r>
    </w:p>
    <w:p w14:paraId="4C9A9514" w14:textId="77777777" w:rsidR="00170FFD" w:rsidRPr="0034354F" w:rsidRDefault="00170FFD" w:rsidP="00170FFD">
      <w:pPr>
        <w:jc w:val="center"/>
        <w:rPr>
          <w:rFonts w:ascii="MS UI Gothic" w:eastAsia="MS UI Gothic" w:hAnsi="MS UI Gothic"/>
          <w:color w:val="000000"/>
          <w:kern w:val="0"/>
          <w:sz w:val="24"/>
        </w:rPr>
      </w:pPr>
    </w:p>
    <w:p w14:paraId="6155EC51" w14:textId="77777777" w:rsidR="00170FFD" w:rsidRPr="0034354F" w:rsidRDefault="00170FFD" w:rsidP="00170FFD">
      <w:pPr>
        <w:jc w:val="center"/>
        <w:rPr>
          <w:rFonts w:ascii="MS UI Gothic" w:eastAsia="MS UI Gothic" w:hAnsi="MS UI Gothic"/>
          <w:color w:val="000000"/>
          <w:kern w:val="0"/>
          <w:sz w:val="24"/>
        </w:rPr>
      </w:pPr>
    </w:p>
    <w:p w14:paraId="3857C747" w14:textId="77777777" w:rsidR="00170FFD" w:rsidRPr="0034354F" w:rsidRDefault="00170FFD" w:rsidP="00170FFD">
      <w:pPr>
        <w:jc w:val="center"/>
        <w:rPr>
          <w:rFonts w:ascii="MS UI Gothic" w:eastAsia="MS UI Gothic" w:hAnsi="MS UI Gothic"/>
          <w:color w:val="000000"/>
          <w:kern w:val="0"/>
          <w:sz w:val="24"/>
        </w:rPr>
      </w:pPr>
    </w:p>
    <w:p w14:paraId="1A84BF32" w14:textId="77777777" w:rsidR="00170FFD" w:rsidRPr="0034354F" w:rsidRDefault="00170FFD" w:rsidP="00170FFD">
      <w:pPr>
        <w:jc w:val="center"/>
        <w:rPr>
          <w:rFonts w:ascii="MS UI Gothic" w:eastAsia="MS UI Gothic" w:hAnsi="MS UI Gothic"/>
          <w:color w:val="000000"/>
          <w:kern w:val="0"/>
          <w:sz w:val="24"/>
        </w:rPr>
      </w:pPr>
    </w:p>
    <w:p w14:paraId="71A790D1" w14:textId="77777777" w:rsidR="00170FFD" w:rsidRPr="0034354F" w:rsidRDefault="00170FFD" w:rsidP="00170FFD">
      <w:pPr>
        <w:jc w:val="center"/>
        <w:rPr>
          <w:rFonts w:ascii="MS UI Gothic" w:eastAsia="MS UI Gothic" w:hAnsi="MS UI Gothic"/>
          <w:color w:val="000000"/>
          <w:kern w:val="0"/>
          <w:sz w:val="24"/>
        </w:rPr>
      </w:pPr>
    </w:p>
    <w:p w14:paraId="446B8FD8" w14:textId="77777777" w:rsidR="00170FFD" w:rsidRPr="0034354F" w:rsidRDefault="00170FFD" w:rsidP="00170FFD">
      <w:pPr>
        <w:jc w:val="center"/>
        <w:rPr>
          <w:rFonts w:ascii="MS UI Gothic" w:eastAsia="MS UI Gothic" w:hAnsi="MS UI Gothic"/>
          <w:color w:val="000000"/>
          <w:kern w:val="0"/>
          <w:sz w:val="24"/>
        </w:rPr>
      </w:pPr>
    </w:p>
    <w:p w14:paraId="6D7A3D4A" w14:textId="77777777" w:rsidR="00170FFD" w:rsidRPr="0034354F" w:rsidRDefault="00170FFD" w:rsidP="00170FFD">
      <w:pPr>
        <w:jc w:val="center"/>
        <w:rPr>
          <w:rFonts w:ascii="MS UI Gothic" w:eastAsia="MS UI Gothic" w:hAnsi="MS UI Gothic"/>
          <w:color w:val="000000"/>
          <w:kern w:val="0"/>
          <w:sz w:val="24"/>
        </w:rPr>
      </w:pPr>
    </w:p>
    <w:p w14:paraId="058E2856" w14:textId="77777777" w:rsidR="00170FFD" w:rsidRPr="0034354F" w:rsidRDefault="00170FFD" w:rsidP="00170FFD">
      <w:pPr>
        <w:jc w:val="center"/>
        <w:rPr>
          <w:rFonts w:ascii="MS UI Gothic" w:eastAsia="MS UI Gothic" w:hAnsi="MS UI Gothic"/>
          <w:color w:val="000000"/>
          <w:kern w:val="0"/>
          <w:sz w:val="24"/>
        </w:rPr>
      </w:pPr>
    </w:p>
    <w:p w14:paraId="39AE26D0" w14:textId="77777777" w:rsidR="00170FFD" w:rsidRPr="0034354F" w:rsidRDefault="00170FFD" w:rsidP="00170FFD">
      <w:pPr>
        <w:jc w:val="center"/>
        <w:rPr>
          <w:rFonts w:ascii="MS UI Gothic" w:eastAsia="MS UI Gothic" w:hAnsi="MS UI Gothic"/>
          <w:color w:val="000000"/>
          <w:kern w:val="0"/>
          <w:sz w:val="24"/>
        </w:rPr>
      </w:pPr>
    </w:p>
    <w:p w14:paraId="6913BC8C" w14:textId="77777777" w:rsidR="00170FFD" w:rsidRPr="0034354F" w:rsidRDefault="00170FFD" w:rsidP="00170FFD">
      <w:pPr>
        <w:jc w:val="center"/>
        <w:rPr>
          <w:rFonts w:ascii="MS UI Gothic" w:eastAsia="MS UI Gothic" w:hAnsi="MS UI Gothic"/>
          <w:color w:val="000000"/>
          <w:kern w:val="0"/>
          <w:sz w:val="24"/>
        </w:rPr>
      </w:pPr>
    </w:p>
    <w:p w14:paraId="35352F89" w14:textId="77777777" w:rsidR="00170FFD" w:rsidRPr="0034354F" w:rsidRDefault="00170FFD" w:rsidP="00170FFD">
      <w:pPr>
        <w:jc w:val="center"/>
        <w:rPr>
          <w:rFonts w:ascii="MS UI Gothic" w:eastAsia="MS UI Gothic" w:hAnsi="MS UI Gothic"/>
          <w:color w:val="000000"/>
          <w:kern w:val="0"/>
          <w:sz w:val="24"/>
        </w:rPr>
      </w:pPr>
    </w:p>
    <w:p w14:paraId="546D6B17" w14:textId="77777777" w:rsidR="00170FFD" w:rsidRPr="0034354F" w:rsidRDefault="00170FFD" w:rsidP="00170FFD">
      <w:pPr>
        <w:jc w:val="center"/>
        <w:rPr>
          <w:rFonts w:ascii="MS UI Gothic" w:eastAsia="MS UI Gothic" w:hAnsi="MS UI Gothic"/>
          <w:color w:val="000000"/>
          <w:kern w:val="0"/>
          <w:sz w:val="24"/>
        </w:rPr>
      </w:pPr>
    </w:p>
    <w:p w14:paraId="04B246C6" w14:textId="77777777" w:rsidR="00170FFD" w:rsidRPr="0034354F" w:rsidRDefault="00170FFD" w:rsidP="00170FFD">
      <w:pPr>
        <w:jc w:val="center"/>
        <w:rPr>
          <w:rFonts w:ascii="MS UI Gothic" w:eastAsia="MS UI Gothic" w:hAnsi="MS UI Gothic"/>
          <w:color w:val="000000"/>
          <w:kern w:val="0"/>
          <w:sz w:val="32"/>
          <w:szCs w:val="32"/>
        </w:rPr>
      </w:pPr>
      <w:r w:rsidRPr="0034354F">
        <w:rPr>
          <w:rFonts w:ascii="MS UI Gothic" w:eastAsia="MS UI Gothic" w:hAnsi="MS UI Gothic" w:hint="eastAsia"/>
          <w:color w:val="000000"/>
          <w:kern w:val="0"/>
          <w:sz w:val="32"/>
          <w:szCs w:val="32"/>
          <w:lang w:eastAsia="zh-TW"/>
        </w:rPr>
        <w:t>ＪＡ北海道厚生連</w:t>
      </w:r>
    </w:p>
    <w:p w14:paraId="4651BF3E" w14:textId="634ED63B" w:rsidR="00170FFD" w:rsidRPr="00EF4832" w:rsidRDefault="005C068E" w:rsidP="00170FFD">
      <w:pPr>
        <w:jc w:val="center"/>
        <w:rPr>
          <w:color w:val="000000"/>
          <w:sz w:val="32"/>
          <w:szCs w:val="32"/>
        </w:rPr>
      </w:pPr>
      <w:r w:rsidRPr="005C068E">
        <w:rPr>
          <w:rFonts w:ascii="MS UI Gothic" w:eastAsia="MS UI Gothic" w:hAnsi="MS UI Gothic" w:hint="eastAsia"/>
          <w:color w:val="000000"/>
          <w:kern w:val="0"/>
          <w:sz w:val="32"/>
          <w:szCs w:val="32"/>
        </w:rPr>
        <w:t xml:space="preserve">　　　　　　　　　</w:t>
      </w:r>
      <w:r w:rsidRPr="00EF4832">
        <w:rPr>
          <w:rFonts w:ascii="MS UI Gothic" w:eastAsia="MS UI Gothic" w:hAnsi="MS UI Gothic" w:hint="eastAsia"/>
          <w:color w:val="000000"/>
          <w:kern w:val="0"/>
          <w:sz w:val="32"/>
          <w:szCs w:val="32"/>
        </w:rPr>
        <w:t xml:space="preserve">　　</w:t>
      </w:r>
      <w:r w:rsidR="00E1755C">
        <w:rPr>
          <w:rFonts w:ascii="MS UI Gothic" w:eastAsia="MS UI Gothic" w:hAnsi="MS UI Gothic" w:hint="eastAsia"/>
          <w:color w:val="000000"/>
          <w:kern w:val="0"/>
          <w:sz w:val="32"/>
          <w:szCs w:val="32"/>
        </w:rPr>
        <w:t>札幌</w:t>
      </w:r>
      <w:r w:rsidR="00037FA5" w:rsidRPr="00EF4832">
        <w:rPr>
          <w:rFonts w:ascii="MS UI Gothic" w:eastAsia="MS UI Gothic" w:hAnsi="MS UI Gothic" w:hint="eastAsia"/>
          <w:color w:val="000000"/>
          <w:kern w:val="0"/>
          <w:sz w:val="32"/>
          <w:szCs w:val="32"/>
        </w:rPr>
        <w:t xml:space="preserve">厚生病院　院長　</w:t>
      </w:r>
      <w:r w:rsidR="00F42643">
        <w:rPr>
          <w:rFonts w:ascii="MS UI Gothic" w:eastAsia="MS UI Gothic" w:hAnsi="MS UI Gothic" w:hint="eastAsia"/>
          <w:color w:val="000000"/>
          <w:kern w:val="0"/>
          <w:sz w:val="32"/>
          <w:szCs w:val="32"/>
        </w:rPr>
        <w:t>●●　●●</w:t>
      </w:r>
      <w:r w:rsidRPr="00EF4832">
        <w:rPr>
          <w:rFonts w:ascii="MS UI Gothic" w:eastAsia="MS UI Gothic" w:hAnsi="MS UI Gothic" w:hint="eastAsia"/>
          <w:color w:val="000000"/>
          <w:kern w:val="0"/>
          <w:sz w:val="32"/>
          <w:szCs w:val="32"/>
        </w:rPr>
        <w:t xml:space="preserve">　　　　　</w:t>
      </w:r>
      <w:r w:rsidR="00037FA5" w:rsidRPr="00EF4832">
        <w:rPr>
          <w:rFonts w:ascii="MS UI Gothic" w:eastAsia="MS UI Gothic" w:hAnsi="MS UI Gothic" w:hint="eastAsia"/>
          <w:color w:val="000000"/>
          <w:kern w:val="0"/>
          <w:sz w:val="32"/>
          <w:szCs w:val="32"/>
        </w:rPr>
        <w:t xml:space="preserve">　印</w:t>
      </w:r>
    </w:p>
    <w:p w14:paraId="492298E5" w14:textId="77777777" w:rsidR="000A6988" w:rsidRDefault="00170FFD" w:rsidP="00A8379A">
      <w:pPr>
        <w:spacing w:line="360" w:lineRule="exact"/>
        <w:jc w:val="left"/>
        <w:rPr>
          <w:color w:val="000000"/>
        </w:rPr>
      </w:pPr>
      <w:r w:rsidRPr="0034354F">
        <w:rPr>
          <w:color w:val="000000"/>
          <w:lang w:eastAsia="zh-TW"/>
        </w:rPr>
        <w:br w:type="page"/>
      </w:r>
    </w:p>
    <w:p w14:paraId="4F506E32" w14:textId="77777777" w:rsidR="000A6988" w:rsidRDefault="000A6988" w:rsidP="00A8379A">
      <w:pPr>
        <w:spacing w:line="360" w:lineRule="exact"/>
        <w:jc w:val="left"/>
        <w:rPr>
          <w:color w:val="000000"/>
        </w:rPr>
      </w:pPr>
    </w:p>
    <w:p w14:paraId="5BA0484F" w14:textId="77777777" w:rsidR="000A6988" w:rsidRDefault="000A6988" w:rsidP="000A6988">
      <w:pPr>
        <w:spacing w:line="360" w:lineRule="auto"/>
        <w:jc w:val="left"/>
        <w:rPr>
          <w:rFonts w:ascii="ＭＳ ゴシック" w:eastAsia="ＭＳ ゴシック" w:hAnsi="ＭＳ ゴシック"/>
          <w:color w:val="000000"/>
          <w:kern w:val="0"/>
          <w:sz w:val="40"/>
          <w:szCs w:val="40"/>
        </w:rPr>
      </w:pPr>
    </w:p>
    <w:p w14:paraId="2F02D7DE" w14:textId="77777777" w:rsidR="00170FFD" w:rsidRPr="0034354F" w:rsidRDefault="00170FFD" w:rsidP="000A6988">
      <w:pPr>
        <w:spacing w:line="360" w:lineRule="auto"/>
        <w:jc w:val="left"/>
        <w:rPr>
          <w:rFonts w:ascii="ＭＳ ゴシック" w:eastAsia="ＭＳ ゴシック" w:hAnsi="ＭＳ ゴシック"/>
          <w:color w:val="000000"/>
          <w:kern w:val="0"/>
          <w:sz w:val="40"/>
          <w:szCs w:val="40"/>
        </w:rPr>
      </w:pPr>
      <w:r w:rsidRPr="0034354F">
        <w:rPr>
          <w:rFonts w:ascii="ＭＳ ゴシック" w:eastAsia="ＭＳ ゴシック" w:hAnsi="ＭＳ ゴシック"/>
          <w:color w:val="000000"/>
          <w:kern w:val="0"/>
          <w:sz w:val="40"/>
          <w:szCs w:val="40"/>
        </w:rPr>
        <w:t>目次</w:t>
      </w:r>
    </w:p>
    <w:p w14:paraId="1B2018F9" w14:textId="77777777" w:rsidR="00896152" w:rsidRDefault="00896152" w:rsidP="00A8379A">
      <w:pPr>
        <w:spacing w:line="360" w:lineRule="exact"/>
        <w:jc w:val="left"/>
        <w:rPr>
          <w:rFonts w:ascii="ＭＳ ゴシック" w:eastAsia="ＭＳ ゴシック" w:hAnsi="ＭＳ ゴシック"/>
          <w:color w:val="000000"/>
          <w:kern w:val="0"/>
          <w:sz w:val="32"/>
          <w:szCs w:val="32"/>
        </w:rPr>
      </w:pPr>
    </w:p>
    <w:p w14:paraId="396ABA36" w14:textId="77777777" w:rsidR="000A6988" w:rsidRDefault="000A6988" w:rsidP="00A8379A">
      <w:pPr>
        <w:spacing w:line="360" w:lineRule="exact"/>
        <w:jc w:val="left"/>
        <w:rPr>
          <w:rFonts w:ascii="ＭＳ ゴシック" w:eastAsia="ＭＳ ゴシック" w:hAnsi="ＭＳ ゴシック"/>
          <w:color w:val="000000"/>
          <w:kern w:val="0"/>
          <w:sz w:val="32"/>
          <w:szCs w:val="32"/>
        </w:rPr>
      </w:pPr>
    </w:p>
    <w:p w14:paraId="4E767478" w14:textId="77777777" w:rsidR="00170FFD" w:rsidRDefault="00170FFD" w:rsidP="00A8379A">
      <w:pPr>
        <w:spacing w:line="360" w:lineRule="exact"/>
        <w:jc w:val="left"/>
        <w:rPr>
          <w:rFonts w:ascii="ＭＳ ゴシック" w:eastAsia="ＭＳ ゴシック" w:hAnsi="ＭＳ ゴシック"/>
          <w:color w:val="000000"/>
          <w:kern w:val="0"/>
          <w:sz w:val="32"/>
          <w:szCs w:val="32"/>
        </w:rPr>
      </w:pPr>
      <w:r w:rsidRPr="0034354F">
        <w:rPr>
          <w:rFonts w:ascii="ＭＳ ゴシック" w:eastAsia="ＭＳ ゴシック" w:hAnsi="ＭＳ ゴシック"/>
          <w:color w:val="000000"/>
          <w:kern w:val="0"/>
          <w:sz w:val="32"/>
          <w:szCs w:val="32"/>
        </w:rPr>
        <w:t>○治験の原則</w:t>
      </w:r>
      <w:r w:rsidR="00896152">
        <w:rPr>
          <w:rFonts w:ascii="ＭＳ ゴシック" w:eastAsia="ＭＳ ゴシック" w:hAnsi="ＭＳ ゴシック" w:hint="eastAsia"/>
          <w:color w:val="000000"/>
          <w:kern w:val="0"/>
          <w:sz w:val="32"/>
          <w:szCs w:val="32"/>
        </w:rPr>
        <w:t>『ヘルシンキ宣言』</w:t>
      </w:r>
    </w:p>
    <w:p w14:paraId="315F0B0B" w14:textId="77777777" w:rsidR="000A6988" w:rsidRDefault="000A6988" w:rsidP="00A8379A">
      <w:pPr>
        <w:spacing w:line="360" w:lineRule="exact"/>
        <w:jc w:val="left"/>
        <w:rPr>
          <w:rFonts w:ascii="ＭＳ ゴシック" w:eastAsia="ＭＳ ゴシック" w:hAnsi="ＭＳ ゴシック"/>
          <w:color w:val="000000"/>
          <w:kern w:val="0"/>
          <w:sz w:val="32"/>
          <w:szCs w:val="32"/>
        </w:rPr>
      </w:pPr>
    </w:p>
    <w:p w14:paraId="26376A9B" w14:textId="77777777" w:rsidR="000A6988" w:rsidRPr="0034354F" w:rsidRDefault="000A6988" w:rsidP="00A8379A">
      <w:pPr>
        <w:spacing w:line="360" w:lineRule="exact"/>
        <w:jc w:val="left"/>
        <w:rPr>
          <w:rFonts w:ascii="ＭＳ ゴシック" w:eastAsia="ＭＳ ゴシック" w:hAnsi="ＭＳ ゴシック"/>
          <w:color w:val="000000"/>
          <w:kern w:val="0"/>
          <w:sz w:val="32"/>
          <w:szCs w:val="32"/>
        </w:rPr>
      </w:pPr>
    </w:p>
    <w:p w14:paraId="37018C55" w14:textId="77777777" w:rsidR="00170FFD" w:rsidRPr="0034354F" w:rsidRDefault="00170FFD" w:rsidP="00A8379A">
      <w:pPr>
        <w:spacing w:line="360" w:lineRule="exact"/>
        <w:jc w:val="left"/>
        <w:rPr>
          <w:rFonts w:ascii="ＭＳ ゴシック" w:eastAsia="ＭＳ ゴシック" w:hAnsi="ＭＳ ゴシック"/>
          <w:color w:val="000000"/>
          <w:kern w:val="0"/>
          <w:sz w:val="32"/>
          <w:szCs w:val="32"/>
        </w:rPr>
      </w:pPr>
      <w:r w:rsidRPr="0034354F">
        <w:rPr>
          <w:rFonts w:ascii="ＭＳ ゴシック" w:eastAsia="ＭＳ ゴシック" w:hAnsi="ＭＳ ゴシック"/>
          <w:color w:val="000000"/>
          <w:kern w:val="0"/>
          <w:sz w:val="32"/>
          <w:szCs w:val="32"/>
          <w:lang w:eastAsia="zh-TW"/>
        </w:rPr>
        <w:t>○標準業務</w:t>
      </w:r>
      <w:r w:rsidR="00896152">
        <w:rPr>
          <w:rFonts w:ascii="ＭＳ ゴシック" w:eastAsia="ＭＳ ゴシック" w:hAnsi="ＭＳ ゴシック" w:hint="eastAsia"/>
          <w:color w:val="000000"/>
          <w:kern w:val="0"/>
          <w:sz w:val="32"/>
          <w:szCs w:val="32"/>
        </w:rPr>
        <w:t>手順書</w:t>
      </w:r>
    </w:p>
    <w:p w14:paraId="30AC9CA4" w14:textId="77777777" w:rsidR="00F42643" w:rsidRPr="00F42643" w:rsidRDefault="00F42643" w:rsidP="00F42643">
      <w:pPr>
        <w:spacing w:line="360" w:lineRule="exact"/>
        <w:ind w:firstLineChars="64" w:firstLine="179"/>
        <w:jc w:val="left"/>
        <w:rPr>
          <w:rFonts w:ascii="ＭＳ ゴシック" w:eastAsia="ＭＳ ゴシック" w:hAnsi="ＭＳ ゴシック"/>
          <w:color w:val="000000"/>
          <w:kern w:val="0"/>
          <w:sz w:val="28"/>
          <w:szCs w:val="28"/>
        </w:rPr>
      </w:pPr>
      <w:r w:rsidRPr="00F42643">
        <w:rPr>
          <w:rFonts w:ascii="ＭＳ ゴシック" w:eastAsia="ＭＳ ゴシック" w:hAnsi="ＭＳ ゴシック" w:hint="eastAsia"/>
          <w:color w:val="000000"/>
          <w:kern w:val="0"/>
          <w:sz w:val="28"/>
          <w:szCs w:val="28"/>
        </w:rPr>
        <w:t>1.「治験に係る標準業務手順書」</w:t>
      </w:r>
    </w:p>
    <w:p w14:paraId="69021C69" w14:textId="77777777" w:rsidR="00F42643" w:rsidRPr="001B73FD" w:rsidRDefault="00F42643" w:rsidP="00F42643">
      <w:pPr>
        <w:spacing w:line="360" w:lineRule="exact"/>
        <w:ind w:firstLineChars="64" w:firstLine="179"/>
        <w:jc w:val="left"/>
        <w:rPr>
          <w:rFonts w:ascii="ＭＳ ゴシック" w:eastAsia="ＭＳ ゴシック" w:hAnsi="ＭＳ ゴシック"/>
          <w:color w:val="FF0000"/>
          <w:kern w:val="0"/>
          <w:sz w:val="28"/>
          <w:szCs w:val="28"/>
          <w:u w:val="single"/>
        </w:rPr>
      </w:pPr>
      <w:r w:rsidRPr="001B73FD">
        <w:rPr>
          <w:rFonts w:ascii="ＭＳ ゴシック" w:eastAsia="ＭＳ ゴシック" w:hAnsi="ＭＳ ゴシック" w:hint="eastAsia"/>
          <w:kern w:val="0"/>
          <w:sz w:val="28"/>
          <w:szCs w:val="28"/>
        </w:rPr>
        <w:t>2.</w:t>
      </w:r>
      <w:r w:rsidRPr="001B73FD">
        <w:rPr>
          <w:rFonts w:ascii="ＭＳ ゴシック" w:eastAsia="ＭＳ ゴシック" w:hAnsi="ＭＳ ゴシック" w:hint="eastAsia"/>
          <w:color w:val="FF0000"/>
          <w:kern w:val="0"/>
          <w:sz w:val="28"/>
          <w:szCs w:val="28"/>
          <w:u w:val="single"/>
        </w:rPr>
        <w:t>「医師主導治験に係る標準業務手順書」</w:t>
      </w:r>
    </w:p>
    <w:p w14:paraId="1108EA60" w14:textId="77777777" w:rsidR="00F42643" w:rsidRPr="00F42643" w:rsidRDefault="00F42643" w:rsidP="00F42643">
      <w:pPr>
        <w:spacing w:line="360" w:lineRule="exact"/>
        <w:ind w:firstLineChars="64" w:firstLine="179"/>
        <w:jc w:val="left"/>
        <w:rPr>
          <w:rFonts w:ascii="ＭＳ ゴシック" w:eastAsia="ＭＳ ゴシック" w:hAnsi="ＭＳ ゴシック"/>
          <w:color w:val="000000"/>
          <w:kern w:val="0"/>
          <w:sz w:val="28"/>
          <w:szCs w:val="28"/>
        </w:rPr>
      </w:pPr>
      <w:r w:rsidRPr="001B73FD">
        <w:rPr>
          <w:rFonts w:ascii="ＭＳ ゴシック" w:eastAsia="ＭＳ ゴシック" w:hAnsi="ＭＳ ゴシック" w:hint="eastAsia"/>
          <w:color w:val="FF0000"/>
          <w:kern w:val="0"/>
          <w:sz w:val="28"/>
          <w:szCs w:val="28"/>
          <w:u w:val="single"/>
        </w:rPr>
        <w:t>3.</w:t>
      </w:r>
      <w:r w:rsidRPr="00F42643">
        <w:rPr>
          <w:rFonts w:ascii="ＭＳ ゴシック" w:eastAsia="ＭＳ ゴシック" w:hAnsi="ＭＳ ゴシック" w:hint="eastAsia"/>
          <w:color w:val="000000"/>
          <w:kern w:val="0"/>
          <w:sz w:val="28"/>
          <w:szCs w:val="28"/>
        </w:rPr>
        <w:t>「治験審査委員会標準業務手順書」</w:t>
      </w:r>
    </w:p>
    <w:p w14:paraId="1E140C84" w14:textId="77777777" w:rsidR="00F42643" w:rsidRPr="00F42643" w:rsidRDefault="00F42643" w:rsidP="00F42643">
      <w:pPr>
        <w:spacing w:line="360" w:lineRule="exact"/>
        <w:ind w:firstLineChars="64" w:firstLine="179"/>
        <w:jc w:val="left"/>
        <w:rPr>
          <w:rFonts w:ascii="ＭＳ ゴシック" w:eastAsia="ＭＳ ゴシック" w:hAnsi="ＭＳ ゴシック"/>
          <w:color w:val="000000"/>
          <w:kern w:val="0"/>
          <w:sz w:val="28"/>
          <w:szCs w:val="28"/>
        </w:rPr>
      </w:pPr>
      <w:r w:rsidRPr="001B73FD">
        <w:rPr>
          <w:rFonts w:ascii="ＭＳ ゴシック" w:eastAsia="ＭＳ ゴシック" w:hAnsi="ＭＳ ゴシック" w:hint="eastAsia"/>
          <w:color w:val="FF0000"/>
          <w:kern w:val="0"/>
          <w:sz w:val="28"/>
          <w:szCs w:val="28"/>
          <w:u w:val="single"/>
        </w:rPr>
        <w:t>4.</w:t>
      </w:r>
      <w:r w:rsidRPr="00F42643">
        <w:rPr>
          <w:rFonts w:ascii="ＭＳ ゴシック" w:eastAsia="ＭＳ ゴシック" w:hAnsi="ＭＳ ゴシック" w:hint="eastAsia"/>
          <w:color w:val="000000"/>
          <w:kern w:val="0"/>
          <w:sz w:val="28"/>
          <w:szCs w:val="28"/>
        </w:rPr>
        <w:t>「モニタリング及び監査標準業務手順書」</w:t>
      </w:r>
    </w:p>
    <w:p w14:paraId="0230DACE" w14:textId="77777777" w:rsidR="00F42643" w:rsidRPr="00F42643" w:rsidRDefault="00F42643" w:rsidP="00F42643">
      <w:pPr>
        <w:spacing w:line="360" w:lineRule="exact"/>
        <w:ind w:firstLineChars="64" w:firstLine="179"/>
        <w:jc w:val="left"/>
        <w:rPr>
          <w:rFonts w:ascii="ＭＳ ゴシック" w:eastAsia="ＭＳ ゴシック" w:hAnsi="ＭＳ ゴシック"/>
          <w:color w:val="000000"/>
          <w:kern w:val="0"/>
          <w:sz w:val="28"/>
          <w:szCs w:val="28"/>
        </w:rPr>
      </w:pPr>
      <w:r w:rsidRPr="001B73FD">
        <w:rPr>
          <w:rFonts w:ascii="ＭＳ ゴシック" w:eastAsia="ＭＳ ゴシック" w:hAnsi="ＭＳ ゴシック" w:hint="eastAsia"/>
          <w:color w:val="FF0000"/>
          <w:kern w:val="0"/>
          <w:sz w:val="28"/>
          <w:szCs w:val="28"/>
          <w:u w:val="single"/>
        </w:rPr>
        <w:t>5.</w:t>
      </w:r>
      <w:r w:rsidRPr="00F42643">
        <w:rPr>
          <w:rFonts w:ascii="ＭＳ ゴシック" w:eastAsia="ＭＳ ゴシック" w:hAnsi="ＭＳ ゴシック" w:hint="eastAsia"/>
          <w:color w:val="000000"/>
          <w:kern w:val="0"/>
          <w:sz w:val="28"/>
          <w:szCs w:val="28"/>
        </w:rPr>
        <w:t>「治験協力者標準業務手順書」</w:t>
      </w:r>
    </w:p>
    <w:p w14:paraId="2746C2D1" w14:textId="77777777" w:rsidR="00F42643" w:rsidRPr="00F42643" w:rsidRDefault="00F42643" w:rsidP="00F42643">
      <w:pPr>
        <w:spacing w:line="360" w:lineRule="exact"/>
        <w:ind w:firstLineChars="64" w:firstLine="179"/>
        <w:jc w:val="left"/>
        <w:rPr>
          <w:rFonts w:ascii="ＭＳ ゴシック" w:eastAsia="ＭＳ ゴシック" w:hAnsi="ＭＳ ゴシック"/>
          <w:color w:val="000000"/>
          <w:kern w:val="0"/>
          <w:sz w:val="28"/>
          <w:szCs w:val="28"/>
        </w:rPr>
      </w:pPr>
      <w:r w:rsidRPr="001B73FD">
        <w:rPr>
          <w:rFonts w:ascii="ＭＳ ゴシック" w:eastAsia="ＭＳ ゴシック" w:hAnsi="ＭＳ ゴシック" w:hint="eastAsia"/>
          <w:color w:val="FF0000"/>
          <w:kern w:val="0"/>
          <w:sz w:val="28"/>
          <w:szCs w:val="28"/>
          <w:u w:val="single"/>
        </w:rPr>
        <w:t>6.</w:t>
      </w:r>
      <w:r w:rsidRPr="00F42643">
        <w:rPr>
          <w:rFonts w:ascii="ＭＳ ゴシック" w:eastAsia="ＭＳ ゴシック" w:hAnsi="ＭＳ ゴシック" w:hint="eastAsia"/>
          <w:color w:val="000000"/>
          <w:kern w:val="0"/>
          <w:sz w:val="28"/>
          <w:szCs w:val="28"/>
        </w:rPr>
        <w:t>「治験施設支援機関標準業務手順書」</w:t>
      </w:r>
    </w:p>
    <w:p w14:paraId="60AC8552" w14:textId="77777777" w:rsidR="00F42643" w:rsidRPr="00F42643" w:rsidRDefault="00F42643" w:rsidP="00F42643">
      <w:pPr>
        <w:spacing w:line="360" w:lineRule="exact"/>
        <w:ind w:firstLineChars="64" w:firstLine="179"/>
        <w:jc w:val="left"/>
        <w:rPr>
          <w:rFonts w:ascii="ＭＳ ゴシック" w:eastAsia="ＭＳ ゴシック" w:hAnsi="ＭＳ ゴシック"/>
          <w:color w:val="000000"/>
          <w:kern w:val="0"/>
          <w:sz w:val="28"/>
          <w:szCs w:val="28"/>
        </w:rPr>
      </w:pPr>
      <w:r w:rsidRPr="001B73FD">
        <w:rPr>
          <w:rFonts w:ascii="ＭＳ ゴシック" w:eastAsia="ＭＳ ゴシック" w:hAnsi="ＭＳ ゴシック" w:hint="eastAsia"/>
          <w:color w:val="FF0000"/>
          <w:kern w:val="0"/>
          <w:sz w:val="28"/>
          <w:szCs w:val="28"/>
          <w:u w:val="single"/>
        </w:rPr>
        <w:t>7.</w:t>
      </w:r>
      <w:r w:rsidRPr="00F42643">
        <w:rPr>
          <w:rFonts w:ascii="ＭＳ ゴシック" w:eastAsia="ＭＳ ゴシック" w:hAnsi="ＭＳ ゴシック" w:hint="eastAsia"/>
          <w:color w:val="000000"/>
          <w:kern w:val="0"/>
          <w:sz w:val="28"/>
          <w:szCs w:val="28"/>
        </w:rPr>
        <w:t>「製造販売後調査に係る標準業務手順書」</w:t>
      </w:r>
      <w:r w:rsidRPr="00F42643">
        <w:rPr>
          <w:rFonts w:ascii="ＭＳ ゴシック" w:eastAsia="ＭＳ ゴシック" w:hAnsi="ＭＳ ゴシック" w:hint="eastAsia"/>
          <w:color w:val="000000"/>
          <w:kern w:val="0"/>
          <w:sz w:val="28"/>
          <w:szCs w:val="28"/>
        </w:rPr>
        <w:tab/>
      </w:r>
    </w:p>
    <w:p w14:paraId="558390E0" w14:textId="77777777" w:rsidR="00F42643" w:rsidRPr="00F42643" w:rsidRDefault="00F42643" w:rsidP="00F42643">
      <w:pPr>
        <w:spacing w:line="360" w:lineRule="exact"/>
        <w:ind w:firstLineChars="64" w:firstLine="179"/>
        <w:jc w:val="left"/>
        <w:rPr>
          <w:rFonts w:ascii="ＭＳ ゴシック" w:eastAsia="ＭＳ ゴシック" w:hAnsi="ＭＳ ゴシック"/>
          <w:color w:val="000000"/>
          <w:kern w:val="0"/>
          <w:sz w:val="28"/>
          <w:szCs w:val="28"/>
        </w:rPr>
      </w:pPr>
      <w:r w:rsidRPr="001B73FD">
        <w:rPr>
          <w:rFonts w:ascii="ＭＳ ゴシック" w:eastAsia="ＭＳ ゴシック" w:hAnsi="ＭＳ ゴシック" w:hint="eastAsia"/>
          <w:color w:val="FF0000"/>
          <w:kern w:val="0"/>
          <w:sz w:val="28"/>
          <w:szCs w:val="28"/>
          <w:u w:val="single"/>
        </w:rPr>
        <w:t>8.</w:t>
      </w:r>
      <w:r w:rsidRPr="00F42643">
        <w:rPr>
          <w:rFonts w:ascii="ＭＳ ゴシック" w:eastAsia="ＭＳ ゴシック" w:hAnsi="ＭＳ ゴシック" w:hint="eastAsia"/>
          <w:color w:val="000000"/>
          <w:kern w:val="0"/>
          <w:sz w:val="28"/>
          <w:szCs w:val="28"/>
        </w:rPr>
        <w:t>「副作用報告・感染症報告に係る標準業務手順書」</w:t>
      </w:r>
    </w:p>
    <w:p w14:paraId="27B392F4" w14:textId="3359C568" w:rsidR="00881324" w:rsidRPr="004B42E8" w:rsidRDefault="00F42643" w:rsidP="001B73FD">
      <w:pPr>
        <w:spacing w:line="360" w:lineRule="exact"/>
        <w:ind w:leftChars="86" w:left="567" w:hangingChars="138" w:hanging="386"/>
        <w:jc w:val="left"/>
        <w:rPr>
          <w:rFonts w:ascii="ＭＳ ゴシック" w:eastAsia="ＭＳ ゴシック" w:hAnsi="ＭＳ ゴシック"/>
          <w:color w:val="000000"/>
          <w:kern w:val="0"/>
          <w:sz w:val="28"/>
          <w:szCs w:val="28"/>
        </w:rPr>
      </w:pPr>
      <w:r w:rsidRPr="001B73FD">
        <w:rPr>
          <w:rFonts w:ascii="ＭＳ ゴシック" w:eastAsia="ＭＳ ゴシック" w:hAnsi="ＭＳ ゴシック" w:hint="eastAsia"/>
          <w:color w:val="FF0000"/>
          <w:kern w:val="0"/>
          <w:sz w:val="28"/>
          <w:szCs w:val="28"/>
          <w:u w:val="single"/>
        </w:rPr>
        <w:t>9.</w:t>
      </w:r>
      <w:r w:rsidRPr="00F42643">
        <w:rPr>
          <w:rFonts w:ascii="ＭＳ ゴシック" w:eastAsia="ＭＳ ゴシック" w:hAnsi="ＭＳ ゴシック" w:hint="eastAsia"/>
          <w:color w:val="000000"/>
          <w:kern w:val="0"/>
          <w:sz w:val="28"/>
          <w:szCs w:val="28"/>
        </w:rPr>
        <w:t>「医薬品及び医療機器の臨床研究審査委員会等（治験審査委員会等）に係るIT化に関する手順書」</w:t>
      </w:r>
    </w:p>
    <w:p w14:paraId="2F19669F" w14:textId="77777777" w:rsidR="000A6988" w:rsidRPr="0034354F" w:rsidRDefault="000A6988" w:rsidP="00A8379A">
      <w:pPr>
        <w:spacing w:line="360" w:lineRule="exact"/>
        <w:ind w:firstLineChars="64" w:firstLine="179"/>
        <w:jc w:val="left"/>
        <w:rPr>
          <w:rFonts w:ascii="ＭＳ ゴシック" w:eastAsia="ＭＳ ゴシック" w:hAnsi="ＭＳ ゴシック"/>
          <w:color w:val="000000"/>
          <w:kern w:val="0"/>
          <w:sz w:val="28"/>
          <w:szCs w:val="28"/>
        </w:rPr>
      </w:pPr>
    </w:p>
    <w:p w14:paraId="7C829C47" w14:textId="77777777" w:rsidR="00170FFD" w:rsidRPr="0034354F" w:rsidRDefault="00170FFD" w:rsidP="00A8379A">
      <w:pPr>
        <w:spacing w:line="360" w:lineRule="exact"/>
        <w:jc w:val="left"/>
        <w:rPr>
          <w:rFonts w:ascii="ＭＳ ゴシック" w:eastAsia="ＭＳ ゴシック" w:hAnsi="ＭＳ ゴシック"/>
          <w:color w:val="000000"/>
          <w:kern w:val="0"/>
          <w:sz w:val="32"/>
          <w:szCs w:val="32"/>
        </w:rPr>
      </w:pPr>
      <w:r w:rsidRPr="0034354F">
        <w:rPr>
          <w:rFonts w:ascii="ＭＳ ゴシック" w:eastAsia="ＭＳ ゴシック" w:hAnsi="ＭＳ ゴシック"/>
          <w:color w:val="000000"/>
          <w:kern w:val="0"/>
          <w:sz w:val="32"/>
          <w:szCs w:val="32"/>
        </w:rPr>
        <w:t>○様式集</w:t>
      </w:r>
    </w:p>
    <w:p w14:paraId="39B24AAD" w14:textId="77777777" w:rsidR="00896152" w:rsidRDefault="00A53F4B" w:rsidP="00A8379A">
      <w:pPr>
        <w:spacing w:line="360" w:lineRule="exact"/>
        <w:ind w:firstLineChars="64" w:firstLine="179"/>
        <w:jc w:val="left"/>
        <w:rPr>
          <w:rFonts w:ascii="ＭＳ ゴシック" w:eastAsia="ＭＳ ゴシック" w:hAnsi="ＭＳ ゴシック"/>
          <w:color w:val="000000"/>
          <w:kern w:val="0"/>
          <w:sz w:val="28"/>
          <w:szCs w:val="28"/>
        </w:rPr>
      </w:pPr>
      <w:r>
        <w:rPr>
          <w:rFonts w:ascii="ＭＳ ゴシック" w:eastAsia="ＭＳ ゴシック" w:hAnsi="ＭＳ ゴシック" w:hint="eastAsia"/>
          <w:color w:val="000000"/>
          <w:kern w:val="0"/>
          <w:sz w:val="28"/>
          <w:szCs w:val="28"/>
        </w:rPr>
        <w:t>統一</w:t>
      </w:r>
      <w:r w:rsidR="00896152">
        <w:rPr>
          <w:rFonts w:ascii="ＭＳ ゴシック" w:eastAsia="ＭＳ ゴシック" w:hAnsi="ＭＳ ゴシック" w:hint="eastAsia"/>
          <w:color w:val="000000"/>
          <w:kern w:val="0"/>
          <w:sz w:val="28"/>
          <w:szCs w:val="28"/>
        </w:rPr>
        <w:t>書式一覧</w:t>
      </w:r>
    </w:p>
    <w:p w14:paraId="07E7A47F" w14:textId="0FF8F108" w:rsidR="00896152" w:rsidRDefault="00896152" w:rsidP="00A8379A">
      <w:pPr>
        <w:spacing w:line="360" w:lineRule="exact"/>
        <w:ind w:firstLineChars="64" w:firstLine="179"/>
        <w:jc w:val="left"/>
        <w:rPr>
          <w:rFonts w:ascii="ＭＳ ゴシック" w:eastAsia="ＭＳ ゴシック" w:hAnsi="ＭＳ ゴシック"/>
          <w:color w:val="000000"/>
          <w:kern w:val="0"/>
          <w:sz w:val="28"/>
          <w:szCs w:val="28"/>
        </w:rPr>
      </w:pPr>
      <w:r>
        <w:rPr>
          <w:rFonts w:ascii="ＭＳ ゴシック" w:eastAsia="ＭＳ ゴシック" w:hAnsi="ＭＳ ゴシック" w:hint="eastAsia"/>
          <w:color w:val="000000"/>
          <w:kern w:val="0"/>
          <w:sz w:val="28"/>
          <w:szCs w:val="28"/>
        </w:rPr>
        <w:t>統一書式</w:t>
      </w:r>
      <w:r>
        <w:rPr>
          <w:rFonts w:ascii="ＭＳ ゴシック" w:eastAsia="ＭＳ ゴシック" w:hAnsi="ＭＳ ゴシック" w:hint="eastAsia"/>
          <w:color w:val="000000"/>
          <w:kern w:val="0"/>
          <w:sz w:val="28"/>
          <w:szCs w:val="28"/>
        </w:rPr>
        <w:tab/>
        <w:t>（書式1～書式</w:t>
      </w:r>
      <w:r w:rsidR="007573C1">
        <w:rPr>
          <w:rFonts w:ascii="ＭＳ ゴシック" w:eastAsia="ＭＳ ゴシック" w:hAnsi="ＭＳ ゴシック" w:hint="eastAsia"/>
          <w:color w:val="000000"/>
          <w:kern w:val="0"/>
          <w:sz w:val="28"/>
          <w:szCs w:val="28"/>
        </w:rPr>
        <w:t>20</w:t>
      </w:r>
      <w:r>
        <w:rPr>
          <w:rFonts w:ascii="ＭＳ ゴシック" w:eastAsia="ＭＳ ゴシック" w:hAnsi="ＭＳ ゴシック" w:hint="eastAsia"/>
          <w:color w:val="000000"/>
          <w:kern w:val="0"/>
          <w:sz w:val="28"/>
          <w:szCs w:val="28"/>
        </w:rPr>
        <w:t>、</w:t>
      </w:r>
      <w:r w:rsidR="007573C1">
        <w:rPr>
          <w:rFonts w:ascii="ＭＳ ゴシック" w:eastAsia="ＭＳ ゴシック" w:hAnsi="ＭＳ ゴシック" w:hint="eastAsia"/>
          <w:color w:val="000000"/>
          <w:kern w:val="0"/>
          <w:sz w:val="28"/>
          <w:szCs w:val="28"/>
        </w:rPr>
        <w:t>詳細記載用書式、</w:t>
      </w:r>
      <w:r>
        <w:rPr>
          <w:rFonts w:ascii="ＭＳ ゴシック" w:eastAsia="ＭＳ ゴシック" w:hAnsi="ＭＳ ゴシック" w:hint="eastAsia"/>
          <w:color w:val="000000"/>
          <w:kern w:val="0"/>
          <w:sz w:val="28"/>
          <w:szCs w:val="28"/>
        </w:rPr>
        <w:t>参考書式1</w:t>
      </w:r>
      <w:r w:rsidR="007573C1">
        <w:rPr>
          <w:rFonts w:ascii="ＭＳ ゴシック" w:eastAsia="ＭＳ ゴシック" w:hAnsi="ＭＳ ゴシック" w:hint="eastAsia"/>
          <w:color w:val="000000"/>
          <w:kern w:val="0"/>
          <w:sz w:val="28"/>
          <w:szCs w:val="28"/>
        </w:rPr>
        <w:t>、</w:t>
      </w:r>
      <w:r>
        <w:rPr>
          <w:rFonts w:ascii="ＭＳ ゴシック" w:eastAsia="ＭＳ ゴシック" w:hAnsi="ＭＳ ゴシック" w:hint="eastAsia"/>
          <w:color w:val="000000"/>
          <w:kern w:val="0"/>
          <w:sz w:val="28"/>
          <w:szCs w:val="28"/>
        </w:rPr>
        <w:t>2</w:t>
      </w:r>
      <w:r>
        <w:rPr>
          <w:rFonts w:ascii="ＭＳ ゴシック" w:eastAsia="ＭＳ ゴシック" w:hAnsi="ＭＳ ゴシック"/>
          <w:color w:val="000000"/>
          <w:kern w:val="0"/>
          <w:sz w:val="28"/>
          <w:szCs w:val="28"/>
        </w:rPr>
        <w:t>）</w:t>
      </w:r>
    </w:p>
    <w:p w14:paraId="79AC79F4" w14:textId="77777777" w:rsidR="00197FBB" w:rsidRPr="00197FBB" w:rsidRDefault="00197FBB" w:rsidP="00197FBB">
      <w:pPr>
        <w:spacing w:line="360" w:lineRule="exact"/>
        <w:ind w:leftChars="818" w:left="1718" w:firstLineChars="50" w:firstLine="140"/>
        <w:jc w:val="left"/>
        <w:rPr>
          <w:rFonts w:ascii="ＭＳ ゴシック" w:eastAsia="ＭＳ ゴシック" w:hAnsi="ＭＳ ゴシック"/>
          <w:color w:val="FF0000"/>
          <w:kern w:val="0"/>
          <w:sz w:val="28"/>
          <w:szCs w:val="28"/>
          <w:u w:val="single"/>
        </w:rPr>
      </w:pPr>
      <w:r w:rsidRPr="00197FBB">
        <w:rPr>
          <w:rFonts w:ascii="ＭＳ ゴシック" w:eastAsia="ＭＳ ゴシック" w:hAnsi="ＭＳ ゴシック" w:hint="eastAsia"/>
          <w:color w:val="FF0000"/>
          <w:kern w:val="0"/>
          <w:sz w:val="28"/>
          <w:szCs w:val="28"/>
          <w:u w:val="single"/>
        </w:rPr>
        <w:t>((医)書式1～(医)書式20、</w:t>
      </w:r>
      <w:r w:rsidRPr="00197FBB">
        <w:rPr>
          <w:rFonts w:ascii="ＭＳ ゴシック" w:eastAsia="ＭＳ ゴシック" w:hAnsi="ＭＳ ゴシック"/>
          <w:color w:val="FF0000"/>
          <w:kern w:val="0"/>
          <w:sz w:val="28"/>
          <w:szCs w:val="28"/>
          <w:u w:val="single"/>
        </w:rPr>
        <w:t>(</w:t>
      </w:r>
      <w:r w:rsidRPr="00197FBB">
        <w:rPr>
          <w:rFonts w:ascii="ＭＳ ゴシック" w:eastAsia="ＭＳ ゴシック" w:hAnsi="ＭＳ ゴシック" w:hint="eastAsia"/>
          <w:color w:val="FF0000"/>
          <w:kern w:val="0"/>
          <w:sz w:val="28"/>
          <w:szCs w:val="28"/>
          <w:u w:val="single"/>
        </w:rPr>
        <w:t>医)詳細記載用書式、</w:t>
      </w:r>
    </w:p>
    <w:p w14:paraId="5C436D63" w14:textId="46DFB227" w:rsidR="00197FBB" w:rsidRDefault="00197FBB" w:rsidP="00197FBB">
      <w:pPr>
        <w:spacing w:line="360" w:lineRule="exact"/>
        <w:ind w:leftChars="818" w:left="1718" w:firstLineChars="50" w:firstLine="140"/>
        <w:jc w:val="left"/>
        <w:rPr>
          <w:rFonts w:ascii="ＭＳ ゴシック" w:eastAsia="ＭＳ ゴシック" w:hAnsi="ＭＳ ゴシック"/>
          <w:color w:val="000000"/>
          <w:kern w:val="0"/>
          <w:sz w:val="28"/>
          <w:szCs w:val="28"/>
        </w:rPr>
      </w:pPr>
      <w:r w:rsidRPr="00197FBB">
        <w:rPr>
          <w:rFonts w:ascii="ＭＳ ゴシック" w:eastAsia="ＭＳ ゴシック" w:hAnsi="ＭＳ ゴシック" w:hint="eastAsia"/>
          <w:color w:val="FF0000"/>
          <w:kern w:val="0"/>
          <w:sz w:val="28"/>
          <w:szCs w:val="28"/>
          <w:u w:val="single"/>
        </w:rPr>
        <w:t>(医)参考書式1、2）</w:t>
      </w:r>
      <w:r>
        <w:rPr>
          <w:rFonts w:ascii="ＭＳ ゴシック" w:eastAsia="ＭＳ ゴシック" w:hAnsi="ＭＳ ゴシック" w:hint="eastAsia"/>
          <w:color w:val="FF0000"/>
          <w:kern w:val="0"/>
          <w:sz w:val="28"/>
          <w:szCs w:val="28"/>
          <w:u w:val="single"/>
        </w:rPr>
        <w:t>)</w:t>
      </w:r>
    </w:p>
    <w:p w14:paraId="5C9E40DA" w14:textId="3A093BA8" w:rsidR="00896152" w:rsidRDefault="00896152" w:rsidP="00A8379A">
      <w:pPr>
        <w:spacing w:line="360" w:lineRule="exact"/>
        <w:ind w:firstLineChars="64" w:firstLine="179"/>
        <w:jc w:val="left"/>
        <w:rPr>
          <w:rFonts w:ascii="ＭＳ ゴシック" w:eastAsia="ＭＳ ゴシック" w:hAnsi="ＭＳ ゴシック"/>
          <w:color w:val="000000"/>
          <w:kern w:val="0"/>
          <w:sz w:val="28"/>
          <w:szCs w:val="28"/>
        </w:rPr>
      </w:pPr>
      <w:r>
        <w:rPr>
          <w:rFonts w:ascii="ＭＳ ゴシック" w:eastAsia="ＭＳ ゴシック" w:hAnsi="ＭＳ ゴシック" w:hint="eastAsia"/>
          <w:color w:val="000000"/>
          <w:kern w:val="0"/>
          <w:sz w:val="28"/>
          <w:szCs w:val="28"/>
        </w:rPr>
        <w:t>治験に係る院内</w:t>
      </w:r>
      <w:r w:rsidR="00B3783F">
        <w:rPr>
          <w:rFonts w:ascii="ＭＳ ゴシック" w:eastAsia="ＭＳ ゴシック" w:hAnsi="ＭＳ ゴシック" w:hint="eastAsia"/>
          <w:color w:val="000000"/>
          <w:kern w:val="0"/>
          <w:sz w:val="28"/>
          <w:szCs w:val="28"/>
        </w:rPr>
        <w:t>様式</w:t>
      </w:r>
      <w:r>
        <w:rPr>
          <w:rFonts w:ascii="ＭＳ ゴシック" w:eastAsia="ＭＳ ゴシック" w:hAnsi="ＭＳ ゴシック" w:hint="eastAsia"/>
          <w:color w:val="000000"/>
          <w:kern w:val="0"/>
          <w:sz w:val="28"/>
          <w:szCs w:val="28"/>
        </w:rPr>
        <w:t>（様式1－1～</w:t>
      </w:r>
      <w:r w:rsidRPr="00896E20">
        <w:rPr>
          <w:rFonts w:ascii="ＭＳ ゴシック" w:eastAsia="ＭＳ ゴシック" w:hAnsi="ＭＳ ゴシック" w:hint="eastAsia"/>
          <w:kern w:val="0"/>
          <w:sz w:val="28"/>
          <w:szCs w:val="28"/>
        </w:rPr>
        <w:t>様式</w:t>
      </w:r>
      <w:r w:rsidR="00073B08" w:rsidRPr="00896E20">
        <w:rPr>
          <w:rFonts w:ascii="ＭＳ ゴシック" w:eastAsia="ＭＳ ゴシック" w:hAnsi="ＭＳ ゴシック" w:hint="eastAsia"/>
          <w:kern w:val="0"/>
          <w:sz w:val="28"/>
          <w:szCs w:val="28"/>
        </w:rPr>
        <w:t>8</w:t>
      </w:r>
      <w:r>
        <w:rPr>
          <w:rFonts w:ascii="ＭＳ ゴシック" w:eastAsia="ＭＳ ゴシック" w:hAnsi="ＭＳ ゴシック" w:hint="eastAsia"/>
          <w:color w:val="000000"/>
          <w:kern w:val="0"/>
          <w:sz w:val="28"/>
          <w:szCs w:val="28"/>
        </w:rPr>
        <w:t>）</w:t>
      </w:r>
    </w:p>
    <w:p w14:paraId="0F426A09" w14:textId="54610EAF" w:rsidR="00406E57" w:rsidRPr="00406E57" w:rsidRDefault="00406E57" w:rsidP="00A8379A">
      <w:pPr>
        <w:spacing w:line="360" w:lineRule="exact"/>
        <w:ind w:firstLineChars="64" w:firstLine="179"/>
        <w:jc w:val="left"/>
        <w:rPr>
          <w:rFonts w:ascii="ＭＳ ゴシック" w:eastAsia="ＭＳ ゴシック" w:hAnsi="ＭＳ ゴシック"/>
          <w:color w:val="000000"/>
          <w:kern w:val="0"/>
          <w:sz w:val="28"/>
          <w:szCs w:val="28"/>
          <w:u w:val="single"/>
        </w:rPr>
      </w:pPr>
      <w:r w:rsidRPr="00406E57">
        <w:rPr>
          <w:rFonts w:ascii="ＭＳ ゴシック" w:eastAsia="ＭＳ ゴシック" w:hAnsi="ＭＳ ゴシック" w:hint="eastAsia"/>
          <w:color w:val="FF0000"/>
          <w:kern w:val="0"/>
          <w:sz w:val="28"/>
          <w:szCs w:val="28"/>
          <w:u w:val="single"/>
        </w:rPr>
        <w:t>医師主導治験に係る院内様式（様式1、2）</w:t>
      </w:r>
    </w:p>
    <w:p w14:paraId="3E2AC52F" w14:textId="77777777" w:rsidR="00170FFD" w:rsidRPr="0034354F" w:rsidRDefault="00896152" w:rsidP="00A8379A">
      <w:pPr>
        <w:spacing w:line="360" w:lineRule="exact"/>
        <w:ind w:firstLineChars="64" w:firstLine="179"/>
        <w:jc w:val="left"/>
        <w:rPr>
          <w:rFonts w:ascii="ＭＳ ゴシック" w:eastAsia="ＭＳ ゴシック" w:hAnsi="ＭＳ ゴシック"/>
          <w:color w:val="000000"/>
          <w:kern w:val="0"/>
          <w:sz w:val="28"/>
          <w:szCs w:val="28"/>
        </w:rPr>
      </w:pPr>
      <w:r>
        <w:rPr>
          <w:rFonts w:ascii="ＭＳ ゴシック" w:eastAsia="ＭＳ ゴシック" w:hAnsi="ＭＳ ゴシック" w:hint="eastAsia"/>
          <w:color w:val="000000"/>
          <w:kern w:val="0"/>
          <w:sz w:val="28"/>
          <w:szCs w:val="28"/>
        </w:rPr>
        <w:t>製造販売後調査に係る院内様式（様式調1-1～様式調</w:t>
      </w:r>
      <w:r w:rsidR="000A6988">
        <w:rPr>
          <w:rFonts w:ascii="ＭＳ ゴシック" w:eastAsia="ＭＳ ゴシック" w:hAnsi="ＭＳ ゴシック" w:hint="eastAsia"/>
          <w:color w:val="000000"/>
          <w:kern w:val="0"/>
          <w:sz w:val="28"/>
          <w:szCs w:val="28"/>
        </w:rPr>
        <w:t>12）</w:t>
      </w:r>
    </w:p>
    <w:p w14:paraId="09DB7BB0" w14:textId="77777777" w:rsidR="002C1D6B" w:rsidRDefault="002C1D6B" w:rsidP="00A8379A">
      <w:pPr>
        <w:spacing w:line="360" w:lineRule="exact"/>
        <w:ind w:firstLineChars="64" w:firstLine="179"/>
        <w:jc w:val="left"/>
        <w:rPr>
          <w:rFonts w:ascii="ＭＳ ゴシック" w:eastAsia="ＭＳ ゴシック" w:hAnsi="ＭＳ ゴシック"/>
          <w:color w:val="000000"/>
          <w:kern w:val="0"/>
          <w:sz w:val="28"/>
          <w:szCs w:val="28"/>
        </w:rPr>
      </w:pPr>
    </w:p>
    <w:p w14:paraId="4424B9B9" w14:textId="77777777" w:rsidR="000A6988" w:rsidRPr="0034354F" w:rsidRDefault="000A6988" w:rsidP="00A8379A">
      <w:pPr>
        <w:spacing w:line="360" w:lineRule="exact"/>
        <w:ind w:firstLineChars="64" w:firstLine="179"/>
        <w:jc w:val="left"/>
        <w:rPr>
          <w:rFonts w:ascii="ＭＳ ゴシック" w:eastAsia="ＭＳ ゴシック" w:hAnsi="ＭＳ ゴシック"/>
          <w:color w:val="000000"/>
          <w:kern w:val="0"/>
          <w:sz w:val="28"/>
          <w:szCs w:val="28"/>
        </w:rPr>
      </w:pPr>
    </w:p>
    <w:p w14:paraId="4FF5BD2E" w14:textId="77777777" w:rsidR="00170FFD" w:rsidRPr="0034354F" w:rsidRDefault="00170FFD" w:rsidP="00A8379A">
      <w:pPr>
        <w:spacing w:line="360" w:lineRule="exact"/>
        <w:jc w:val="left"/>
        <w:rPr>
          <w:rFonts w:ascii="ＭＳ ゴシック" w:eastAsia="ＭＳ ゴシック" w:hAnsi="ＭＳ ゴシック"/>
          <w:color w:val="000000"/>
          <w:kern w:val="0"/>
          <w:sz w:val="32"/>
          <w:szCs w:val="32"/>
        </w:rPr>
      </w:pPr>
      <w:r w:rsidRPr="0034354F">
        <w:rPr>
          <w:rFonts w:ascii="ＭＳ ゴシック" w:eastAsia="ＭＳ ゴシック" w:hAnsi="ＭＳ ゴシック"/>
          <w:color w:val="000000"/>
          <w:kern w:val="0"/>
          <w:sz w:val="32"/>
          <w:szCs w:val="32"/>
        </w:rPr>
        <w:t>○調査研究</w:t>
      </w:r>
      <w:r w:rsidR="000A6988">
        <w:rPr>
          <w:rFonts w:ascii="ＭＳ ゴシック" w:eastAsia="ＭＳ ゴシック" w:hAnsi="ＭＳ ゴシック" w:hint="eastAsia"/>
          <w:color w:val="000000"/>
          <w:kern w:val="0"/>
          <w:sz w:val="32"/>
          <w:szCs w:val="32"/>
        </w:rPr>
        <w:t>等に関する</w:t>
      </w:r>
      <w:r w:rsidRPr="0034354F">
        <w:rPr>
          <w:rFonts w:ascii="ＭＳ ゴシック" w:eastAsia="ＭＳ ゴシック" w:hAnsi="ＭＳ ゴシック"/>
          <w:color w:val="000000"/>
          <w:kern w:val="0"/>
          <w:sz w:val="32"/>
          <w:szCs w:val="32"/>
        </w:rPr>
        <w:t>各種料金</w:t>
      </w:r>
      <w:r w:rsidR="00042A66" w:rsidRPr="000417AF">
        <w:rPr>
          <w:rFonts w:ascii="ＭＳ ゴシック" w:eastAsia="ＭＳ ゴシック" w:hAnsi="ＭＳ ゴシック"/>
          <w:kern w:val="0"/>
          <w:sz w:val="32"/>
          <w:szCs w:val="32"/>
        </w:rPr>
        <w:t>基準</w:t>
      </w:r>
    </w:p>
    <w:p w14:paraId="216778C9" w14:textId="77777777" w:rsidR="00170FFD" w:rsidRPr="0034354F" w:rsidRDefault="000A6988" w:rsidP="00A8379A">
      <w:pPr>
        <w:spacing w:line="360" w:lineRule="exact"/>
        <w:ind w:firstLineChars="64" w:firstLine="179"/>
        <w:jc w:val="left"/>
        <w:rPr>
          <w:rFonts w:ascii="ＭＳ ゴシック" w:eastAsia="ＭＳ ゴシック" w:hAnsi="ＭＳ ゴシック"/>
          <w:color w:val="000000"/>
          <w:kern w:val="0"/>
          <w:sz w:val="28"/>
          <w:szCs w:val="28"/>
        </w:rPr>
      </w:pPr>
      <w:r>
        <w:rPr>
          <w:rFonts w:ascii="ＭＳ ゴシック" w:eastAsia="ＭＳ ゴシック" w:hAnsi="ＭＳ ゴシック" w:hint="eastAsia"/>
          <w:color w:val="000000"/>
          <w:kern w:val="0"/>
          <w:sz w:val="28"/>
          <w:szCs w:val="28"/>
        </w:rPr>
        <w:t>ポイント算出表</w:t>
      </w:r>
      <w:r>
        <w:rPr>
          <w:rFonts w:ascii="ＭＳ ゴシック" w:eastAsia="ＭＳ ゴシック" w:hAnsi="ＭＳ ゴシック" w:hint="eastAsia"/>
          <w:color w:val="000000"/>
          <w:kern w:val="0"/>
          <w:sz w:val="28"/>
          <w:szCs w:val="28"/>
        </w:rPr>
        <w:tab/>
        <w:t>（別紙1～別紙3）</w:t>
      </w:r>
    </w:p>
    <w:p w14:paraId="19918027" w14:textId="77777777" w:rsidR="000A6988" w:rsidRDefault="000A6988" w:rsidP="00A8379A">
      <w:pPr>
        <w:jc w:val="left"/>
        <w:rPr>
          <w:rFonts w:ascii="ＭＳ ゴシック" w:eastAsia="ＭＳ ゴシック" w:hAnsi="ＭＳ ゴシック"/>
          <w:color w:val="000000"/>
        </w:rPr>
      </w:pPr>
    </w:p>
    <w:p w14:paraId="7DEE166E" w14:textId="77777777" w:rsidR="000A6988" w:rsidRDefault="000A6988" w:rsidP="00A8379A">
      <w:pPr>
        <w:jc w:val="left"/>
        <w:rPr>
          <w:rFonts w:ascii="ＭＳ ゴシック" w:eastAsia="ＭＳ ゴシック" w:hAnsi="ＭＳ ゴシック"/>
          <w:color w:val="000000"/>
        </w:rPr>
      </w:pPr>
    </w:p>
    <w:p w14:paraId="31DF77FE" w14:textId="7BB63388" w:rsidR="000A6988" w:rsidRPr="0034354F" w:rsidRDefault="000A6988" w:rsidP="00A8379A">
      <w:pPr>
        <w:jc w:val="left"/>
        <w:rPr>
          <w:rFonts w:ascii="ＭＳ ゴシック" w:eastAsia="ＭＳ ゴシック" w:hAnsi="ＭＳ ゴシック"/>
          <w:color w:val="000000"/>
        </w:rPr>
      </w:pPr>
    </w:p>
    <w:p w14:paraId="650B12D4" w14:textId="77777777" w:rsidR="000A6988" w:rsidRPr="000A6988" w:rsidRDefault="000A6988" w:rsidP="00627924">
      <w:pPr>
        <w:spacing w:line="360" w:lineRule="exact"/>
        <w:jc w:val="left"/>
        <w:rPr>
          <w:rFonts w:ascii="ＭＳ ゴシック" w:eastAsia="ＭＳ ゴシック" w:hAnsi="ＭＳ ゴシック"/>
          <w:color w:val="000000"/>
          <w:kern w:val="0"/>
          <w:sz w:val="32"/>
          <w:szCs w:val="32"/>
        </w:rPr>
      </w:pPr>
    </w:p>
    <w:p w14:paraId="74DE3AC2" w14:textId="77777777" w:rsidR="00170FFD" w:rsidRPr="00AF3F1D" w:rsidRDefault="00170FFD" w:rsidP="00A8379A">
      <w:pPr>
        <w:jc w:val="left"/>
        <w:rPr>
          <w:rFonts w:ascii="ＭＳ ゴシック" w:eastAsia="ＭＳ ゴシック" w:hAnsi="ＭＳ ゴシック"/>
          <w:color w:val="000000"/>
          <w:sz w:val="40"/>
          <w:szCs w:val="40"/>
        </w:rPr>
      </w:pPr>
      <w:r w:rsidRPr="0034354F">
        <w:rPr>
          <w:rFonts w:ascii="ＭＳ ゴシック" w:eastAsia="ＭＳ ゴシック" w:hAnsi="ＭＳ ゴシック"/>
          <w:color w:val="000000"/>
        </w:rPr>
        <w:br w:type="page"/>
      </w:r>
      <w:r w:rsidRPr="00AF3F1D">
        <w:rPr>
          <w:rFonts w:ascii="ＭＳ ゴシック" w:eastAsia="ＭＳ ゴシック" w:hAnsi="ＭＳ ゴシック" w:hint="eastAsia"/>
          <w:color w:val="000000"/>
          <w:sz w:val="40"/>
          <w:szCs w:val="40"/>
        </w:rPr>
        <w:lastRenderedPageBreak/>
        <w:t>治 験 の 原 則</w:t>
      </w:r>
    </w:p>
    <w:p w14:paraId="0C812C53" w14:textId="77777777" w:rsidR="00170FFD" w:rsidRPr="00AF3F1D" w:rsidRDefault="00170FFD">
      <w:pPr>
        <w:rPr>
          <w:rFonts w:ascii="ＭＳ ゴシック" w:eastAsia="ＭＳ ゴシック" w:hAnsi="ＭＳ ゴシック"/>
          <w:color w:val="000000"/>
        </w:rPr>
      </w:pPr>
    </w:p>
    <w:p w14:paraId="528E2BC4" w14:textId="77777777" w:rsidR="00170FFD" w:rsidRPr="00AF3F1D" w:rsidRDefault="00170FFD">
      <w:pPr>
        <w:rPr>
          <w:rFonts w:ascii="ＭＳ ゴシック" w:eastAsia="ＭＳ ゴシック" w:hAnsi="ＭＳ ゴシック"/>
          <w:color w:val="000000"/>
        </w:rPr>
      </w:pPr>
      <w:r w:rsidRPr="00AF3F1D">
        <w:rPr>
          <w:rFonts w:ascii="ＭＳ ゴシック" w:eastAsia="ＭＳ ゴシック" w:hAnsi="ＭＳ ゴシック" w:hint="eastAsia"/>
          <w:color w:val="000000"/>
        </w:rPr>
        <w:t>治験は、次に掲げる原則に則って実施されなければならない。</w:t>
      </w:r>
    </w:p>
    <w:p w14:paraId="3331E036" w14:textId="77777777" w:rsidR="00170FFD" w:rsidRPr="00AF3F1D" w:rsidRDefault="00170FFD" w:rsidP="009553E2">
      <w:pPr>
        <w:ind w:left="359" w:hangingChars="163" w:hanging="359"/>
        <w:rPr>
          <w:rFonts w:ascii="ＭＳ ゴシック" w:eastAsia="ＭＳ ゴシック" w:hAnsi="ＭＳ ゴシック"/>
          <w:color w:val="000000"/>
          <w:sz w:val="22"/>
          <w:szCs w:val="22"/>
        </w:rPr>
      </w:pPr>
      <w:r w:rsidRPr="00AF3F1D">
        <w:rPr>
          <w:rFonts w:ascii="ＭＳ ゴシック" w:eastAsia="ＭＳ ゴシック" w:hAnsi="ＭＳ ゴシック" w:hint="eastAsia"/>
          <w:color w:val="000000"/>
          <w:sz w:val="22"/>
          <w:szCs w:val="22"/>
        </w:rPr>
        <w:t>１．治験は、ヘルシンキ宣言に基づく倫理的原則</w:t>
      </w:r>
      <w:r w:rsidR="0015286D" w:rsidRPr="00AF3F1D">
        <w:rPr>
          <w:rFonts w:ascii="ＭＳ ゴシック" w:eastAsia="ＭＳ ゴシック" w:hAnsi="ＭＳ ゴシック" w:hint="eastAsia"/>
          <w:color w:val="000000"/>
          <w:sz w:val="22"/>
          <w:szCs w:val="22"/>
        </w:rPr>
        <w:t>及び</w:t>
      </w:r>
      <w:r w:rsidR="000D7A27">
        <w:rPr>
          <w:rFonts w:ascii="ＭＳ ゴシック" w:eastAsia="ＭＳ ゴシック" w:hAnsi="ＭＳ ゴシック" w:hint="eastAsia"/>
          <w:color w:val="000000"/>
          <w:sz w:val="22"/>
          <w:szCs w:val="22"/>
        </w:rPr>
        <w:t>GCP</w:t>
      </w:r>
      <w:r w:rsidR="009A2D23">
        <w:rPr>
          <w:rFonts w:ascii="ＭＳ ゴシック" w:eastAsia="ＭＳ ゴシック" w:hAnsi="ＭＳ ゴシック" w:hint="eastAsia"/>
          <w:color w:val="000000"/>
          <w:sz w:val="22"/>
          <w:szCs w:val="22"/>
        </w:rPr>
        <w:t>省令</w:t>
      </w:r>
      <w:r w:rsidRPr="00AF3F1D">
        <w:rPr>
          <w:rFonts w:ascii="ＭＳ ゴシック" w:eastAsia="ＭＳ ゴシック" w:hAnsi="ＭＳ ゴシック" w:hint="eastAsia"/>
          <w:color w:val="000000"/>
          <w:sz w:val="22"/>
          <w:szCs w:val="22"/>
        </w:rPr>
        <w:t>を遵守して行</w:t>
      </w:r>
      <w:r w:rsidR="0053683B">
        <w:rPr>
          <w:rFonts w:ascii="ＭＳ ゴシック" w:eastAsia="ＭＳ ゴシック" w:hAnsi="ＭＳ ゴシック" w:hint="eastAsia"/>
          <w:color w:val="000000"/>
          <w:sz w:val="22"/>
          <w:szCs w:val="22"/>
        </w:rPr>
        <w:t>うこと</w:t>
      </w:r>
      <w:r w:rsidRPr="00AF3F1D">
        <w:rPr>
          <w:rFonts w:ascii="ＭＳ ゴシック" w:eastAsia="ＭＳ ゴシック" w:hAnsi="ＭＳ ゴシック" w:hint="eastAsia"/>
          <w:color w:val="000000"/>
          <w:sz w:val="22"/>
          <w:szCs w:val="22"/>
        </w:rPr>
        <w:t>。</w:t>
      </w:r>
    </w:p>
    <w:p w14:paraId="1B734193" w14:textId="77777777" w:rsidR="00170FFD" w:rsidRPr="00AF3F1D" w:rsidRDefault="00170FFD" w:rsidP="009553E2">
      <w:pPr>
        <w:ind w:left="359" w:hangingChars="163" w:hanging="359"/>
        <w:rPr>
          <w:rFonts w:ascii="ＭＳ ゴシック" w:eastAsia="ＭＳ ゴシック" w:hAnsi="ＭＳ ゴシック"/>
          <w:color w:val="000000"/>
        </w:rPr>
      </w:pPr>
      <w:r w:rsidRPr="00AF3F1D">
        <w:rPr>
          <w:rFonts w:ascii="ＭＳ ゴシック" w:eastAsia="ＭＳ ゴシック" w:hAnsi="ＭＳ ゴシック" w:hint="eastAsia"/>
          <w:color w:val="000000"/>
          <w:sz w:val="22"/>
          <w:szCs w:val="22"/>
        </w:rPr>
        <w:t>２．治験を開始する前に、個々の被験者及び社会にとって期待される利益と予想される危険及び不便</w:t>
      </w:r>
      <w:r w:rsidR="00D6256A" w:rsidRPr="00AF3F1D">
        <w:rPr>
          <w:rFonts w:ascii="ＭＳ ゴシック" w:eastAsia="ＭＳ ゴシック" w:hAnsi="ＭＳ ゴシック" w:hint="eastAsia"/>
          <w:color w:val="000000"/>
          <w:sz w:val="22"/>
          <w:szCs w:val="22"/>
        </w:rPr>
        <w:t>さとを比較</w:t>
      </w:r>
      <w:r w:rsidR="0027778C" w:rsidRPr="00AF3F1D">
        <w:rPr>
          <w:rFonts w:ascii="ＭＳ ゴシック" w:eastAsia="ＭＳ ゴシック" w:hAnsi="ＭＳ ゴシック" w:hint="eastAsia"/>
          <w:color w:val="000000"/>
          <w:sz w:val="22"/>
          <w:szCs w:val="22"/>
        </w:rPr>
        <w:t>考</w:t>
      </w:r>
      <w:r w:rsidR="0027778C">
        <w:rPr>
          <w:rFonts w:ascii="ＭＳ ゴシック" w:eastAsia="ＭＳ ゴシック" w:hAnsi="ＭＳ ゴシック" w:hint="eastAsia"/>
          <w:color w:val="000000"/>
          <w:sz w:val="22"/>
          <w:szCs w:val="22"/>
        </w:rPr>
        <w:t>量</w:t>
      </w:r>
      <w:r w:rsidRPr="00AF3F1D">
        <w:rPr>
          <w:rFonts w:ascii="ＭＳ ゴシック" w:eastAsia="ＭＳ ゴシック" w:hAnsi="ＭＳ ゴシック" w:hint="eastAsia"/>
          <w:color w:val="000000"/>
          <w:sz w:val="22"/>
          <w:szCs w:val="22"/>
        </w:rPr>
        <w:t>するものとする。期待される利益によって危険を冒すことが正当化される場合に限り、治験を開始し継続すべきである。</w:t>
      </w:r>
    </w:p>
    <w:p w14:paraId="2FA76298" w14:textId="77777777" w:rsidR="00170FFD" w:rsidRPr="00AF3F1D" w:rsidRDefault="00170FFD" w:rsidP="009553E2">
      <w:pPr>
        <w:ind w:left="359" w:hangingChars="163" w:hanging="359"/>
        <w:rPr>
          <w:rFonts w:ascii="ＭＳ ゴシック" w:eastAsia="ＭＳ ゴシック" w:hAnsi="ＭＳ ゴシック"/>
          <w:color w:val="000000"/>
        </w:rPr>
      </w:pPr>
      <w:r w:rsidRPr="00AF3F1D">
        <w:rPr>
          <w:rFonts w:ascii="ＭＳ ゴシック" w:eastAsia="ＭＳ ゴシック" w:hAnsi="ＭＳ ゴシック" w:hint="eastAsia"/>
          <w:color w:val="000000"/>
          <w:sz w:val="22"/>
          <w:szCs w:val="22"/>
        </w:rPr>
        <w:t>３．被験者の人権</w:t>
      </w:r>
      <w:r w:rsidR="0027778C">
        <w:rPr>
          <w:rFonts w:ascii="ＭＳ ゴシック" w:eastAsia="ＭＳ ゴシック" w:hAnsi="ＭＳ ゴシック" w:hint="eastAsia"/>
          <w:color w:val="000000"/>
          <w:sz w:val="22"/>
          <w:szCs w:val="22"/>
        </w:rPr>
        <w:t>の保護</w:t>
      </w:r>
      <w:r w:rsidRPr="00AF3F1D">
        <w:rPr>
          <w:rFonts w:ascii="ＭＳ ゴシック" w:eastAsia="ＭＳ ゴシック" w:hAnsi="ＭＳ ゴシック" w:hint="eastAsia"/>
          <w:color w:val="000000"/>
          <w:sz w:val="22"/>
          <w:szCs w:val="22"/>
        </w:rPr>
        <w:t>、安全</w:t>
      </w:r>
      <w:r w:rsidR="0027778C">
        <w:rPr>
          <w:rFonts w:ascii="ＭＳ ゴシック" w:eastAsia="ＭＳ ゴシック" w:hAnsi="ＭＳ ゴシック" w:hint="eastAsia"/>
          <w:color w:val="000000"/>
          <w:sz w:val="22"/>
          <w:szCs w:val="22"/>
        </w:rPr>
        <w:t>の保持</w:t>
      </w:r>
      <w:r w:rsidRPr="00AF3F1D">
        <w:rPr>
          <w:rFonts w:ascii="ＭＳ ゴシック" w:eastAsia="ＭＳ ゴシック" w:hAnsi="ＭＳ ゴシック" w:hint="eastAsia"/>
          <w:color w:val="000000"/>
          <w:sz w:val="22"/>
          <w:szCs w:val="22"/>
        </w:rPr>
        <w:t>及び福祉</w:t>
      </w:r>
      <w:r w:rsidR="0027778C">
        <w:rPr>
          <w:rFonts w:ascii="ＭＳ ゴシック" w:eastAsia="ＭＳ ゴシック" w:hAnsi="ＭＳ ゴシック" w:hint="eastAsia"/>
          <w:color w:val="000000"/>
          <w:sz w:val="22"/>
          <w:szCs w:val="22"/>
        </w:rPr>
        <w:t>の向上</w:t>
      </w:r>
      <w:r w:rsidRPr="00AF3F1D">
        <w:rPr>
          <w:rFonts w:ascii="ＭＳ ゴシック" w:eastAsia="ＭＳ ゴシック" w:hAnsi="ＭＳ ゴシック" w:hint="eastAsia"/>
          <w:color w:val="000000"/>
          <w:sz w:val="22"/>
          <w:szCs w:val="22"/>
        </w:rPr>
        <w:t>に対する配慮が最も重要であり、科学と社会のための利益よりも優先されるべきである。</w:t>
      </w:r>
    </w:p>
    <w:p w14:paraId="437E31EB" w14:textId="7BDAA154" w:rsidR="00170FFD" w:rsidRPr="00AF3F1D" w:rsidRDefault="009553E2" w:rsidP="009553E2">
      <w:pPr>
        <w:ind w:left="359" w:hangingChars="163" w:hanging="359"/>
        <w:rPr>
          <w:rFonts w:ascii="ＭＳ ゴシック" w:eastAsia="ＭＳ ゴシック" w:hAnsi="ＭＳ ゴシック"/>
          <w:color w:val="000000"/>
        </w:rPr>
      </w:pPr>
      <w:r w:rsidRPr="00AF3F1D">
        <w:rPr>
          <w:rFonts w:ascii="ＭＳ ゴシック" w:eastAsia="ＭＳ ゴシック" w:hAnsi="ＭＳ ゴシック" w:hint="eastAsia"/>
          <w:color w:val="000000"/>
          <w:sz w:val="22"/>
          <w:szCs w:val="22"/>
        </w:rPr>
        <w:t>４．治験</w:t>
      </w:r>
      <w:r w:rsidR="00E12C90">
        <w:rPr>
          <w:rFonts w:ascii="ＭＳ ゴシック" w:eastAsia="ＭＳ ゴシック" w:hAnsi="ＭＳ ゴシック" w:hint="eastAsia"/>
          <w:color w:val="000000"/>
          <w:sz w:val="22"/>
          <w:szCs w:val="22"/>
        </w:rPr>
        <w:t>使用</w:t>
      </w:r>
      <w:r w:rsidRPr="00AF3F1D">
        <w:rPr>
          <w:rFonts w:ascii="ＭＳ ゴシック" w:eastAsia="ＭＳ ゴシック" w:hAnsi="ＭＳ ゴシック" w:hint="eastAsia"/>
          <w:color w:val="000000"/>
          <w:sz w:val="22"/>
          <w:szCs w:val="22"/>
        </w:rPr>
        <w:t>薬</w:t>
      </w:r>
      <w:r w:rsidR="009A2D23">
        <w:rPr>
          <w:rFonts w:ascii="ＭＳ ゴシック" w:eastAsia="ＭＳ ゴシック" w:hAnsi="ＭＳ ゴシック" w:hint="eastAsia"/>
          <w:color w:val="000000"/>
          <w:sz w:val="22"/>
          <w:szCs w:val="22"/>
        </w:rPr>
        <w:t>、治験</w:t>
      </w:r>
      <w:r w:rsidR="00E12C90">
        <w:rPr>
          <w:rFonts w:ascii="ＭＳ ゴシック" w:eastAsia="ＭＳ ゴシック" w:hAnsi="ＭＳ ゴシック" w:hint="eastAsia"/>
          <w:color w:val="000000"/>
          <w:sz w:val="22"/>
          <w:szCs w:val="22"/>
        </w:rPr>
        <w:t>使用</w:t>
      </w:r>
      <w:r w:rsidR="009A2D23">
        <w:rPr>
          <w:rFonts w:ascii="ＭＳ ゴシック" w:eastAsia="ＭＳ ゴシック" w:hAnsi="ＭＳ ゴシック" w:hint="eastAsia"/>
          <w:color w:val="000000"/>
          <w:sz w:val="22"/>
          <w:szCs w:val="22"/>
        </w:rPr>
        <w:t>機器、治験</w:t>
      </w:r>
      <w:r w:rsidR="00E12C90">
        <w:rPr>
          <w:rFonts w:ascii="ＭＳ ゴシック" w:eastAsia="ＭＳ ゴシック" w:hAnsi="ＭＳ ゴシック" w:hint="eastAsia"/>
          <w:color w:val="000000"/>
          <w:sz w:val="22"/>
          <w:szCs w:val="22"/>
        </w:rPr>
        <w:t>使用</w:t>
      </w:r>
      <w:r w:rsidR="009A2D23">
        <w:rPr>
          <w:rFonts w:ascii="ＭＳ ゴシック" w:eastAsia="ＭＳ ゴシック" w:hAnsi="ＭＳ ゴシック" w:hint="eastAsia"/>
          <w:color w:val="000000"/>
          <w:sz w:val="22"/>
          <w:szCs w:val="22"/>
        </w:rPr>
        <w:t>製品</w:t>
      </w:r>
      <w:r w:rsidRPr="00AF3F1D">
        <w:rPr>
          <w:rFonts w:ascii="ＭＳ ゴシック" w:eastAsia="ＭＳ ゴシック" w:hAnsi="ＭＳ ゴシック" w:hint="eastAsia"/>
          <w:color w:val="000000"/>
          <w:sz w:val="22"/>
          <w:szCs w:val="22"/>
        </w:rPr>
        <w:t>に関して、その治験の実施を支持するのに十分な非臨床試験及び臨床試験に関する情報が得られて</w:t>
      </w:r>
      <w:r w:rsidR="0053683B">
        <w:rPr>
          <w:rFonts w:ascii="ＭＳ ゴシック" w:eastAsia="ＭＳ ゴシック" w:hAnsi="ＭＳ ゴシック" w:hint="eastAsia"/>
          <w:color w:val="000000"/>
          <w:sz w:val="22"/>
          <w:szCs w:val="22"/>
        </w:rPr>
        <w:t>いること</w:t>
      </w:r>
      <w:r w:rsidRPr="00AF3F1D">
        <w:rPr>
          <w:rFonts w:ascii="ＭＳ ゴシック" w:eastAsia="ＭＳ ゴシック" w:hAnsi="ＭＳ ゴシック" w:hint="eastAsia"/>
          <w:color w:val="000000"/>
          <w:sz w:val="22"/>
          <w:szCs w:val="22"/>
        </w:rPr>
        <w:t>。</w:t>
      </w:r>
    </w:p>
    <w:p w14:paraId="5B4DCFE6" w14:textId="77777777" w:rsidR="00170FFD" w:rsidRPr="00AF3F1D" w:rsidRDefault="009553E2" w:rsidP="009553E2">
      <w:pPr>
        <w:ind w:left="359" w:hangingChars="163" w:hanging="359"/>
        <w:rPr>
          <w:rFonts w:ascii="ＭＳ ゴシック" w:eastAsia="ＭＳ ゴシック" w:hAnsi="ＭＳ ゴシック"/>
          <w:color w:val="000000"/>
        </w:rPr>
      </w:pPr>
      <w:r w:rsidRPr="00AF3F1D">
        <w:rPr>
          <w:rFonts w:ascii="ＭＳ ゴシック" w:eastAsia="ＭＳ ゴシック" w:hAnsi="ＭＳ ゴシック" w:hint="eastAsia"/>
          <w:color w:val="000000"/>
          <w:sz w:val="22"/>
          <w:szCs w:val="22"/>
        </w:rPr>
        <w:t>５．治験は科学的に妥当でなければならず、治験実施計画書にその内容が明確かつ詳細に記載されてい</w:t>
      </w:r>
      <w:r w:rsidR="0053683B">
        <w:rPr>
          <w:rFonts w:ascii="ＭＳ ゴシック" w:eastAsia="ＭＳ ゴシック" w:hAnsi="ＭＳ ゴシック" w:hint="eastAsia"/>
          <w:color w:val="000000"/>
          <w:sz w:val="22"/>
          <w:szCs w:val="22"/>
        </w:rPr>
        <w:t>ること</w:t>
      </w:r>
      <w:r w:rsidRPr="00AF3F1D">
        <w:rPr>
          <w:rFonts w:ascii="ＭＳ ゴシック" w:eastAsia="ＭＳ ゴシック" w:hAnsi="ＭＳ ゴシック" w:hint="eastAsia"/>
          <w:color w:val="000000"/>
          <w:sz w:val="22"/>
          <w:szCs w:val="22"/>
        </w:rPr>
        <w:t>。</w:t>
      </w:r>
    </w:p>
    <w:p w14:paraId="532D87FD" w14:textId="77777777" w:rsidR="00170FFD" w:rsidRPr="00AF3F1D" w:rsidRDefault="009553E2" w:rsidP="009553E2">
      <w:pPr>
        <w:ind w:left="359" w:hangingChars="163" w:hanging="359"/>
        <w:rPr>
          <w:rFonts w:ascii="ＭＳ ゴシック" w:eastAsia="ＭＳ ゴシック" w:hAnsi="ＭＳ ゴシック"/>
          <w:color w:val="000000"/>
        </w:rPr>
      </w:pPr>
      <w:r w:rsidRPr="00AF3F1D">
        <w:rPr>
          <w:rFonts w:ascii="ＭＳ ゴシック" w:eastAsia="ＭＳ ゴシック" w:hAnsi="ＭＳ ゴシック" w:hint="eastAsia"/>
          <w:color w:val="000000"/>
          <w:sz w:val="22"/>
          <w:szCs w:val="22"/>
        </w:rPr>
        <w:t>６．治験は、治験審査委員会が事前に承認した治験実施計画書を遵守して実施</w:t>
      </w:r>
      <w:r w:rsidR="0053683B">
        <w:rPr>
          <w:rFonts w:ascii="ＭＳ ゴシック" w:eastAsia="ＭＳ ゴシック" w:hAnsi="ＭＳ ゴシック" w:hint="eastAsia"/>
          <w:color w:val="000000"/>
          <w:sz w:val="22"/>
          <w:szCs w:val="22"/>
        </w:rPr>
        <w:t>すること</w:t>
      </w:r>
      <w:r w:rsidRPr="00AF3F1D">
        <w:rPr>
          <w:rFonts w:ascii="ＭＳ ゴシック" w:eastAsia="ＭＳ ゴシック" w:hAnsi="ＭＳ ゴシック" w:hint="eastAsia"/>
          <w:color w:val="000000"/>
          <w:sz w:val="22"/>
          <w:szCs w:val="22"/>
        </w:rPr>
        <w:t>。</w:t>
      </w:r>
    </w:p>
    <w:p w14:paraId="14C6E229" w14:textId="77777777" w:rsidR="00170FFD" w:rsidRPr="00AF3F1D" w:rsidRDefault="009553E2" w:rsidP="009553E2">
      <w:pPr>
        <w:ind w:left="359" w:hangingChars="163" w:hanging="359"/>
        <w:rPr>
          <w:rFonts w:ascii="ＭＳ ゴシック" w:eastAsia="ＭＳ ゴシック" w:hAnsi="ＭＳ ゴシック"/>
          <w:color w:val="000000"/>
        </w:rPr>
      </w:pPr>
      <w:r w:rsidRPr="00AF3F1D">
        <w:rPr>
          <w:rFonts w:ascii="ＭＳ ゴシック" w:eastAsia="ＭＳ ゴシック" w:hAnsi="ＭＳ ゴシック" w:hint="eastAsia"/>
          <w:color w:val="000000"/>
          <w:sz w:val="22"/>
          <w:szCs w:val="22"/>
        </w:rPr>
        <w:t>７．被験者に対する医療及び被験者のためになされる医療上の決定に関する責任は、医師又は歯科医師が常に負う</w:t>
      </w:r>
      <w:r w:rsidR="0053683B">
        <w:rPr>
          <w:rFonts w:ascii="ＭＳ ゴシック" w:eastAsia="ＭＳ ゴシック" w:hAnsi="ＭＳ ゴシック" w:hint="eastAsia"/>
          <w:color w:val="000000"/>
          <w:sz w:val="22"/>
          <w:szCs w:val="22"/>
        </w:rPr>
        <w:t>こと</w:t>
      </w:r>
      <w:r w:rsidRPr="00AF3F1D">
        <w:rPr>
          <w:rFonts w:ascii="ＭＳ ゴシック" w:eastAsia="ＭＳ ゴシック" w:hAnsi="ＭＳ ゴシック" w:hint="eastAsia"/>
          <w:color w:val="000000"/>
          <w:sz w:val="22"/>
          <w:szCs w:val="22"/>
        </w:rPr>
        <w:t>。</w:t>
      </w:r>
    </w:p>
    <w:p w14:paraId="2CDEEBEE" w14:textId="77777777" w:rsidR="00170FFD" w:rsidRPr="00AF3F1D" w:rsidRDefault="009553E2" w:rsidP="009553E2">
      <w:pPr>
        <w:ind w:left="359" w:hangingChars="163" w:hanging="359"/>
        <w:rPr>
          <w:rFonts w:ascii="ＭＳ ゴシック" w:eastAsia="ＭＳ ゴシック" w:hAnsi="ＭＳ ゴシック"/>
          <w:color w:val="000000"/>
        </w:rPr>
      </w:pPr>
      <w:r w:rsidRPr="00AF3F1D">
        <w:rPr>
          <w:rFonts w:ascii="ＭＳ ゴシック" w:eastAsia="ＭＳ ゴシック" w:hAnsi="ＭＳ ゴシック" w:hint="eastAsia"/>
          <w:color w:val="000000"/>
          <w:sz w:val="22"/>
          <w:szCs w:val="22"/>
        </w:rPr>
        <w:t>８．治験の実施に関与する者は、教育、訓練及び経験により、その業務を十分に遂行しうる要件を満たしてい</w:t>
      </w:r>
      <w:r w:rsidR="0053683B">
        <w:rPr>
          <w:rFonts w:ascii="ＭＳ ゴシック" w:eastAsia="ＭＳ ゴシック" w:hAnsi="ＭＳ ゴシック" w:hint="eastAsia"/>
          <w:color w:val="000000"/>
          <w:sz w:val="22"/>
          <w:szCs w:val="22"/>
        </w:rPr>
        <w:t>ること。</w:t>
      </w:r>
    </w:p>
    <w:p w14:paraId="7F0DC34D" w14:textId="77777777" w:rsidR="00170FFD" w:rsidRPr="00AF3F1D" w:rsidRDefault="00852428" w:rsidP="009553E2">
      <w:pPr>
        <w:ind w:left="359" w:hangingChars="163" w:hanging="359"/>
        <w:rPr>
          <w:rFonts w:ascii="ＭＳ ゴシック" w:eastAsia="ＭＳ ゴシック" w:hAnsi="ＭＳ ゴシック"/>
          <w:color w:val="000000"/>
        </w:rPr>
      </w:pPr>
      <w:r>
        <w:rPr>
          <w:rFonts w:ascii="ＭＳ ゴシック" w:eastAsia="ＭＳ ゴシック" w:hAnsi="ＭＳ ゴシック" w:hint="eastAsia"/>
          <w:color w:val="000000"/>
          <w:sz w:val="22"/>
          <w:szCs w:val="22"/>
        </w:rPr>
        <w:t>９．全ての被験者から、治験に参加する前に、自由意思</w:t>
      </w:r>
      <w:r w:rsidR="009553E2" w:rsidRPr="00AF3F1D">
        <w:rPr>
          <w:rFonts w:ascii="ＭＳ ゴシック" w:eastAsia="ＭＳ ゴシック" w:hAnsi="ＭＳ ゴシック" w:hint="eastAsia"/>
          <w:color w:val="000000"/>
          <w:sz w:val="22"/>
          <w:szCs w:val="22"/>
        </w:rPr>
        <w:t>によるインフォームド・コンセントを得</w:t>
      </w:r>
      <w:r w:rsidR="0053683B">
        <w:rPr>
          <w:rFonts w:ascii="ＭＳ ゴシック" w:eastAsia="ＭＳ ゴシック" w:hAnsi="ＭＳ ゴシック" w:hint="eastAsia"/>
          <w:color w:val="000000"/>
          <w:sz w:val="22"/>
          <w:szCs w:val="22"/>
        </w:rPr>
        <w:t>ること</w:t>
      </w:r>
      <w:r w:rsidR="009553E2" w:rsidRPr="00AF3F1D">
        <w:rPr>
          <w:rFonts w:ascii="ＭＳ ゴシック" w:eastAsia="ＭＳ ゴシック" w:hAnsi="ＭＳ ゴシック" w:hint="eastAsia"/>
          <w:color w:val="000000"/>
          <w:sz w:val="22"/>
          <w:szCs w:val="22"/>
        </w:rPr>
        <w:t>。</w:t>
      </w:r>
    </w:p>
    <w:p w14:paraId="4E0A69DE" w14:textId="77777777" w:rsidR="009553E2" w:rsidRPr="00AF3F1D" w:rsidRDefault="009553E2" w:rsidP="009553E2">
      <w:pPr>
        <w:ind w:left="359" w:hangingChars="163" w:hanging="359"/>
        <w:rPr>
          <w:rFonts w:ascii="ＭＳ ゴシック" w:eastAsia="ＭＳ ゴシック" w:hAnsi="ＭＳ ゴシック"/>
          <w:color w:val="000000"/>
        </w:rPr>
      </w:pPr>
      <w:r w:rsidRPr="00AF3F1D">
        <w:rPr>
          <w:rFonts w:ascii="ＭＳ ゴシック" w:eastAsia="ＭＳ ゴシック" w:hAnsi="ＭＳ ゴシック" w:hint="eastAsia"/>
          <w:color w:val="000000"/>
          <w:sz w:val="22"/>
          <w:szCs w:val="22"/>
        </w:rPr>
        <w:t>10．治験に関する全ての</w:t>
      </w:r>
      <w:r w:rsidR="00D81F54" w:rsidRPr="00AF3F1D">
        <w:rPr>
          <w:rFonts w:ascii="ＭＳ ゴシック" w:eastAsia="ＭＳ ゴシック" w:hAnsi="ＭＳ ゴシック" w:hint="eastAsia"/>
          <w:color w:val="000000"/>
          <w:sz w:val="22"/>
          <w:szCs w:val="22"/>
        </w:rPr>
        <w:t>情報は、正確な報告、解釈及び検証が可能なように記録し、取扱い</w:t>
      </w:r>
      <w:r w:rsidR="0027778C">
        <w:rPr>
          <w:rFonts w:ascii="ＭＳ ゴシック" w:eastAsia="ＭＳ ゴシック" w:hAnsi="ＭＳ ゴシック" w:hint="eastAsia"/>
          <w:color w:val="000000"/>
          <w:sz w:val="22"/>
          <w:szCs w:val="22"/>
        </w:rPr>
        <w:t>、</w:t>
      </w:r>
      <w:r w:rsidRPr="00AF3F1D">
        <w:rPr>
          <w:rFonts w:ascii="ＭＳ ゴシック" w:eastAsia="ＭＳ ゴシック" w:hAnsi="ＭＳ ゴシック" w:hint="eastAsia"/>
          <w:color w:val="000000"/>
          <w:sz w:val="22"/>
          <w:szCs w:val="22"/>
        </w:rPr>
        <w:t>及び保存</w:t>
      </w:r>
      <w:r w:rsidR="0053683B">
        <w:rPr>
          <w:rFonts w:ascii="ＭＳ ゴシック" w:eastAsia="ＭＳ ゴシック" w:hAnsi="ＭＳ ゴシック" w:hint="eastAsia"/>
          <w:color w:val="000000"/>
          <w:sz w:val="22"/>
          <w:szCs w:val="22"/>
        </w:rPr>
        <w:t>すること</w:t>
      </w:r>
      <w:r w:rsidRPr="00AF3F1D">
        <w:rPr>
          <w:rFonts w:ascii="ＭＳ ゴシック" w:eastAsia="ＭＳ ゴシック" w:hAnsi="ＭＳ ゴシック" w:hint="eastAsia"/>
          <w:color w:val="000000"/>
          <w:sz w:val="22"/>
          <w:szCs w:val="22"/>
        </w:rPr>
        <w:t>。</w:t>
      </w:r>
    </w:p>
    <w:p w14:paraId="008C3E19" w14:textId="77777777" w:rsidR="009553E2" w:rsidRPr="00AF3F1D" w:rsidRDefault="009553E2" w:rsidP="009553E2">
      <w:pPr>
        <w:ind w:left="359" w:hangingChars="163" w:hanging="359"/>
        <w:rPr>
          <w:rFonts w:ascii="ＭＳ ゴシック" w:eastAsia="ＭＳ ゴシック" w:hAnsi="ＭＳ ゴシック"/>
          <w:color w:val="000000"/>
        </w:rPr>
      </w:pPr>
      <w:r w:rsidRPr="00AF3F1D">
        <w:rPr>
          <w:rFonts w:ascii="ＭＳ ゴシック" w:eastAsia="ＭＳ ゴシック" w:hAnsi="ＭＳ ゴシック" w:hint="eastAsia"/>
          <w:color w:val="000000"/>
          <w:sz w:val="22"/>
          <w:szCs w:val="22"/>
        </w:rPr>
        <w:t>11．被験者の身元を明らかにする可能性のある記録は、被験者のプライバシーと秘密の</w:t>
      </w:r>
      <w:r w:rsidR="00D81F54" w:rsidRPr="00AF3F1D">
        <w:rPr>
          <w:rFonts w:ascii="ＭＳ ゴシック" w:eastAsia="ＭＳ ゴシック" w:hAnsi="ＭＳ ゴシック" w:hint="eastAsia"/>
          <w:color w:val="000000"/>
          <w:sz w:val="22"/>
          <w:szCs w:val="22"/>
        </w:rPr>
        <w:t>保全</w:t>
      </w:r>
      <w:r w:rsidRPr="00AF3F1D">
        <w:rPr>
          <w:rFonts w:ascii="ＭＳ ゴシック" w:eastAsia="ＭＳ ゴシック" w:hAnsi="ＭＳ ゴシック" w:hint="eastAsia"/>
          <w:color w:val="000000"/>
          <w:sz w:val="22"/>
          <w:szCs w:val="22"/>
        </w:rPr>
        <w:t>に配慮して保護</w:t>
      </w:r>
      <w:r w:rsidR="008F1DBD">
        <w:rPr>
          <w:rFonts w:ascii="ＭＳ ゴシック" w:eastAsia="ＭＳ ゴシック" w:hAnsi="ＭＳ ゴシック" w:hint="eastAsia"/>
          <w:color w:val="000000"/>
          <w:sz w:val="22"/>
          <w:szCs w:val="22"/>
        </w:rPr>
        <w:t>すること</w:t>
      </w:r>
      <w:r w:rsidRPr="00AF3F1D">
        <w:rPr>
          <w:rFonts w:ascii="ＭＳ ゴシック" w:eastAsia="ＭＳ ゴシック" w:hAnsi="ＭＳ ゴシック" w:hint="eastAsia"/>
          <w:color w:val="000000"/>
          <w:sz w:val="22"/>
          <w:szCs w:val="22"/>
        </w:rPr>
        <w:t>。</w:t>
      </w:r>
    </w:p>
    <w:p w14:paraId="1F36ED65" w14:textId="7F370186" w:rsidR="009553E2" w:rsidRPr="00AF3F1D" w:rsidRDefault="009553E2" w:rsidP="009553E2">
      <w:pPr>
        <w:ind w:left="359" w:hangingChars="163" w:hanging="359"/>
        <w:rPr>
          <w:rFonts w:ascii="ＭＳ ゴシック" w:eastAsia="ＭＳ ゴシック" w:hAnsi="ＭＳ ゴシック"/>
          <w:color w:val="000000"/>
          <w:sz w:val="22"/>
          <w:szCs w:val="22"/>
        </w:rPr>
      </w:pPr>
      <w:r w:rsidRPr="00AF3F1D">
        <w:rPr>
          <w:rFonts w:ascii="ＭＳ ゴシック" w:eastAsia="ＭＳ ゴシック" w:hAnsi="ＭＳ ゴシック" w:hint="eastAsia"/>
          <w:color w:val="000000"/>
          <w:sz w:val="22"/>
          <w:szCs w:val="22"/>
        </w:rPr>
        <w:t>12．治験</w:t>
      </w:r>
      <w:r w:rsidR="00E12C90">
        <w:rPr>
          <w:rFonts w:ascii="ＭＳ ゴシック" w:eastAsia="ＭＳ ゴシック" w:hAnsi="ＭＳ ゴシック" w:hint="eastAsia"/>
          <w:color w:val="000000"/>
          <w:sz w:val="22"/>
          <w:szCs w:val="22"/>
        </w:rPr>
        <w:t>使用</w:t>
      </w:r>
      <w:r w:rsidRPr="00AF3F1D">
        <w:rPr>
          <w:rFonts w:ascii="ＭＳ ゴシック" w:eastAsia="ＭＳ ゴシック" w:hAnsi="ＭＳ ゴシック" w:hint="eastAsia"/>
          <w:color w:val="000000"/>
          <w:sz w:val="22"/>
          <w:szCs w:val="22"/>
        </w:rPr>
        <w:t>薬の製造、取扱い、保管及び管理は、</w:t>
      </w:r>
      <w:r w:rsidR="0027778C" w:rsidRPr="00AF3F1D">
        <w:rPr>
          <w:rFonts w:ascii="ＭＳ ゴシック" w:eastAsia="ＭＳ ゴシック" w:hAnsi="ＭＳ ゴシック" w:hint="eastAsia"/>
          <w:color w:val="000000"/>
          <w:sz w:val="22"/>
          <w:szCs w:val="22"/>
        </w:rPr>
        <w:t>「治験薬の製造管理</w:t>
      </w:r>
      <w:r w:rsidR="0027778C">
        <w:rPr>
          <w:rFonts w:ascii="ＭＳ ゴシック" w:eastAsia="ＭＳ ゴシック" w:hAnsi="ＭＳ ゴシック" w:hint="eastAsia"/>
          <w:color w:val="000000"/>
          <w:sz w:val="22"/>
          <w:szCs w:val="22"/>
        </w:rPr>
        <w:t>、</w:t>
      </w:r>
      <w:r w:rsidR="0027778C" w:rsidRPr="00AF3F1D">
        <w:rPr>
          <w:rFonts w:ascii="ＭＳ ゴシック" w:eastAsia="ＭＳ ゴシック" w:hAnsi="ＭＳ ゴシック" w:hint="eastAsia"/>
          <w:color w:val="000000"/>
          <w:sz w:val="22"/>
          <w:szCs w:val="22"/>
        </w:rPr>
        <w:t>品質管理</w:t>
      </w:r>
      <w:r w:rsidR="0027778C">
        <w:rPr>
          <w:rFonts w:ascii="ＭＳ ゴシック" w:eastAsia="ＭＳ ゴシック" w:hAnsi="ＭＳ ゴシック" w:hint="eastAsia"/>
          <w:color w:val="000000"/>
          <w:sz w:val="22"/>
          <w:szCs w:val="22"/>
        </w:rPr>
        <w:t>等に関する</w:t>
      </w:r>
      <w:r w:rsidR="0027778C" w:rsidRPr="00AF3F1D">
        <w:rPr>
          <w:rFonts w:ascii="ＭＳ ゴシック" w:eastAsia="ＭＳ ゴシック" w:hAnsi="ＭＳ ゴシック" w:hint="eastAsia"/>
          <w:color w:val="000000"/>
          <w:sz w:val="22"/>
          <w:szCs w:val="22"/>
        </w:rPr>
        <w:t>基準（治験薬</w:t>
      </w:r>
      <w:r w:rsidR="00264588">
        <w:rPr>
          <w:rFonts w:ascii="ＭＳ ゴシック" w:eastAsia="ＭＳ ゴシック" w:hAnsi="ＭＳ ゴシック" w:hint="eastAsia"/>
          <w:color w:val="000000"/>
          <w:sz w:val="22"/>
          <w:szCs w:val="22"/>
        </w:rPr>
        <w:t>GMP</w:t>
      </w:r>
      <w:r w:rsidR="0027778C" w:rsidRPr="00AF3F1D">
        <w:rPr>
          <w:rFonts w:ascii="ＭＳ ゴシック" w:eastAsia="ＭＳ ゴシック" w:hAnsi="ＭＳ ゴシック" w:hint="eastAsia"/>
          <w:color w:val="000000"/>
          <w:sz w:val="22"/>
          <w:szCs w:val="22"/>
        </w:rPr>
        <w:t>）」</w:t>
      </w:r>
      <w:r w:rsidR="00252E7F" w:rsidRPr="00AF3F1D">
        <w:rPr>
          <w:rFonts w:ascii="ＭＳ ゴシック" w:eastAsia="ＭＳ ゴシック" w:hAnsi="ＭＳ ゴシック" w:hint="eastAsia"/>
          <w:color w:val="000000"/>
          <w:sz w:val="22"/>
          <w:szCs w:val="22"/>
        </w:rPr>
        <w:t>を遵守して行う</w:t>
      </w:r>
      <w:r w:rsidRPr="00AF3F1D">
        <w:rPr>
          <w:rFonts w:ascii="ＭＳ ゴシック" w:eastAsia="ＭＳ ゴシック" w:hAnsi="ＭＳ ゴシック" w:hint="eastAsia"/>
          <w:color w:val="000000"/>
          <w:sz w:val="22"/>
          <w:szCs w:val="22"/>
        </w:rPr>
        <w:t>ものとする。</w:t>
      </w:r>
      <w:r w:rsidR="009A2D23">
        <w:rPr>
          <w:rFonts w:ascii="ＭＳ ゴシック" w:eastAsia="ＭＳ ゴシック" w:hAnsi="ＭＳ ゴシック" w:hint="eastAsia"/>
          <w:color w:val="000000"/>
          <w:sz w:val="22"/>
          <w:szCs w:val="22"/>
        </w:rPr>
        <w:t>治験機器及び治験製品の製造、取扱い、保管及び管理は、適切な製造管理、品質管理のもとで行うものとする。</w:t>
      </w:r>
      <w:r w:rsidRPr="00AF3F1D">
        <w:rPr>
          <w:rFonts w:ascii="ＭＳ ゴシック" w:eastAsia="ＭＳ ゴシック" w:hAnsi="ＭＳ ゴシック" w:hint="eastAsia"/>
          <w:color w:val="000000"/>
          <w:sz w:val="22"/>
          <w:szCs w:val="22"/>
        </w:rPr>
        <w:t>治験</w:t>
      </w:r>
      <w:r w:rsidR="009A2D23">
        <w:rPr>
          <w:rFonts w:ascii="ＭＳ ゴシック" w:eastAsia="ＭＳ ゴシック" w:hAnsi="ＭＳ ゴシック" w:hint="eastAsia"/>
          <w:color w:val="000000"/>
          <w:sz w:val="22"/>
          <w:szCs w:val="22"/>
        </w:rPr>
        <w:t>使用</w:t>
      </w:r>
      <w:r w:rsidRPr="00AF3F1D">
        <w:rPr>
          <w:rFonts w:ascii="ＭＳ ゴシック" w:eastAsia="ＭＳ ゴシック" w:hAnsi="ＭＳ ゴシック" w:hint="eastAsia"/>
          <w:color w:val="000000"/>
          <w:sz w:val="22"/>
          <w:szCs w:val="22"/>
        </w:rPr>
        <w:t>薬</w:t>
      </w:r>
      <w:r w:rsidR="00C348AC">
        <w:rPr>
          <w:rFonts w:ascii="ＭＳ ゴシック" w:eastAsia="ＭＳ ゴシック" w:hAnsi="ＭＳ ゴシック" w:hint="eastAsia"/>
          <w:color w:val="000000"/>
          <w:sz w:val="22"/>
          <w:szCs w:val="22"/>
        </w:rPr>
        <w:t>、治験使用機器及び治験使用製品</w:t>
      </w:r>
      <w:r w:rsidRPr="00AF3F1D">
        <w:rPr>
          <w:rFonts w:ascii="ＭＳ ゴシック" w:eastAsia="ＭＳ ゴシック" w:hAnsi="ＭＳ ゴシック" w:hint="eastAsia"/>
          <w:color w:val="000000"/>
          <w:sz w:val="22"/>
          <w:szCs w:val="22"/>
        </w:rPr>
        <w:t>は治験審査委員会が事前に承認した治験実施計画書を</w:t>
      </w:r>
      <w:r w:rsidR="00252E7F" w:rsidRPr="00AF3F1D">
        <w:rPr>
          <w:rFonts w:ascii="ＭＳ ゴシック" w:eastAsia="ＭＳ ゴシック" w:hAnsi="ＭＳ ゴシック" w:hint="eastAsia"/>
          <w:color w:val="000000"/>
          <w:sz w:val="22"/>
          <w:szCs w:val="22"/>
        </w:rPr>
        <w:t>遵守</w:t>
      </w:r>
      <w:r w:rsidRPr="00AF3F1D">
        <w:rPr>
          <w:rFonts w:ascii="ＭＳ ゴシック" w:eastAsia="ＭＳ ゴシック" w:hAnsi="ＭＳ ゴシック" w:hint="eastAsia"/>
          <w:color w:val="000000"/>
          <w:sz w:val="22"/>
          <w:szCs w:val="22"/>
        </w:rPr>
        <w:t>して使用する</w:t>
      </w:r>
      <w:r w:rsidR="008F1DBD">
        <w:rPr>
          <w:rFonts w:ascii="ＭＳ ゴシック" w:eastAsia="ＭＳ ゴシック" w:hAnsi="ＭＳ ゴシック" w:hint="eastAsia"/>
          <w:color w:val="000000"/>
          <w:sz w:val="22"/>
          <w:szCs w:val="22"/>
        </w:rPr>
        <w:t>こと</w:t>
      </w:r>
      <w:r w:rsidRPr="00AF3F1D">
        <w:rPr>
          <w:rFonts w:ascii="ＭＳ ゴシック" w:eastAsia="ＭＳ ゴシック" w:hAnsi="ＭＳ ゴシック" w:hint="eastAsia"/>
          <w:color w:val="000000"/>
          <w:sz w:val="22"/>
          <w:szCs w:val="22"/>
        </w:rPr>
        <w:t>。</w:t>
      </w:r>
    </w:p>
    <w:p w14:paraId="193E0AE5" w14:textId="77777777" w:rsidR="009553E2" w:rsidRPr="00AF3F1D" w:rsidRDefault="009553E2" w:rsidP="009553E2">
      <w:pPr>
        <w:ind w:left="359" w:hangingChars="163" w:hanging="359"/>
        <w:rPr>
          <w:rFonts w:ascii="ＭＳ ゴシック" w:eastAsia="ＭＳ ゴシック" w:hAnsi="ＭＳ ゴシック"/>
          <w:color w:val="000000"/>
          <w:sz w:val="22"/>
          <w:szCs w:val="22"/>
        </w:rPr>
      </w:pPr>
      <w:r w:rsidRPr="00AF3F1D">
        <w:rPr>
          <w:rFonts w:ascii="ＭＳ ゴシック" w:eastAsia="ＭＳ ゴシック" w:hAnsi="ＭＳ ゴシック" w:hint="eastAsia"/>
          <w:color w:val="000000"/>
          <w:sz w:val="22"/>
          <w:szCs w:val="22"/>
        </w:rPr>
        <w:t>13．治験のあらゆる局面の質を保証するための手順を示したシステム</w:t>
      </w:r>
      <w:r w:rsidR="00264588">
        <w:rPr>
          <w:rFonts w:ascii="ＭＳ ゴシック" w:eastAsia="ＭＳ ゴシック" w:hAnsi="ＭＳ ゴシック" w:hint="eastAsia"/>
          <w:color w:val="000000"/>
          <w:sz w:val="22"/>
          <w:szCs w:val="22"/>
        </w:rPr>
        <w:t>を</w:t>
      </w:r>
      <w:r w:rsidRPr="00AF3F1D">
        <w:rPr>
          <w:rFonts w:ascii="ＭＳ ゴシック" w:eastAsia="ＭＳ ゴシック" w:hAnsi="ＭＳ ゴシック" w:hint="eastAsia"/>
          <w:color w:val="000000"/>
          <w:sz w:val="22"/>
          <w:szCs w:val="22"/>
        </w:rPr>
        <w:t>運用</w:t>
      </w:r>
      <w:r w:rsidR="008F1DBD">
        <w:rPr>
          <w:rFonts w:ascii="ＭＳ ゴシック" w:eastAsia="ＭＳ ゴシック" w:hAnsi="ＭＳ ゴシック" w:hint="eastAsia"/>
          <w:color w:val="000000"/>
          <w:sz w:val="22"/>
          <w:szCs w:val="22"/>
        </w:rPr>
        <w:t>すること</w:t>
      </w:r>
      <w:r w:rsidRPr="00AF3F1D">
        <w:rPr>
          <w:rFonts w:ascii="ＭＳ ゴシック" w:eastAsia="ＭＳ ゴシック" w:hAnsi="ＭＳ ゴシック" w:hint="eastAsia"/>
          <w:color w:val="000000"/>
          <w:sz w:val="22"/>
          <w:szCs w:val="22"/>
        </w:rPr>
        <w:t>。</w:t>
      </w:r>
    </w:p>
    <w:p w14:paraId="7C34B1F1" w14:textId="77777777" w:rsidR="009553E2" w:rsidRPr="00AF3F1D" w:rsidRDefault="009553E2" w:rsidP="009553E2">
      <w:pPr>
        <w:ind w:left="359" w:hangingChars="163" w:hanging="359"/>
        <w:rPr>
          <w:rFonts w:ascii="ＭＳ ゴシック" w:eastAsia="ＭＳ ゴシック" w:hAnsi="ＭＳ ゴシック"/>
          <w:color w:val="000000"/>
          <w:sz w:val="22"/>
          <w:szCs w:val="22"/>
        </w:rPr>
      </w:pPr>
      <w:r w:rsidRPr="00AF3F1D">
        <w:rPr>
          <w:rFonts w:ascii="ＭＳ ゴシック" w:eastAsia="ＭＳ ゴシック" w:hAnsi="ＭＳ ゴシック" w:hint="eastAsia"/>
          <w:color w:val="000000"/>
          <w:sz w:val="22"/>
          <w:szCs w:val="22"/>
        </w:rPr>
        <w:t>14．治験に関連して被験者に健康被害が生じた場合には、過失によるものであるか否かを問わず</w:t>
      </w:r>
      <w:r w:rsidR="00264588">
        <w:rPr>
          <w:rFonts w:ascii="ＭＳ ゴシック" w:eastAsia="ＭＳ ゴシック" w:hAnsi="ＭＳ ゴシック" w:hint="eastAsia"/>
          <w:color w:val="000000"/>
          <w:sz w:val="22"/>
          <w:szCs w:val="22"/>
        </w:rPr>
        <w:t>、</w:t>
      </w:r>
      <w:r w:rsidRPr="00AF3F1D">
        <w:rPr>
          <w:rFonts w:ascii="ＭＳ ゴシック" w:eastAsia="ＭＳ ゴシック" w:hAnsi="ＭＳ ゴシック" w:hint="eastAsia"/>
          <w:color w:val="000000"/>
          <w:sz w:val="22"/>
          <w:szCs w:val="22"/>
        </w:rPr>
        <w:t>被験者の損失</w:t>
      </w:r>
      <w:r w:rsidR="00264588">
        <w:rPr>
          <w:rFonts w:ascii="ＭＳ ゴシック" w:eastAsia="ＭＳ ゴシック" w:hAnsi="ＭＳ ゴシック" w:hint="eastAsia"/>
          <w:color w:val="000000"/>
          <w:sz w:val="22"/>
          <w:szCs w:val="22"/>
        </w:rPr>
        <w:t>を</w:t>
      </w:r>
      <w:r w:rsidRPr="00AF3F1D">
        <w:rPr>
          <w:rFonts w:ascii="ＭＳ ゴシック" w:eastAsia="ＭＳ ゴシック" w:hAnsi="ＭＳ ゴシック" w:hint="eastAsia"/>
          <w:color w:val="000000"/>
          <w:sz w:val="22"/>
          <w:szCs w:val="22"/>
        </w:rPr>
        <w:t>適切に補償</w:t>
      </w:r>
      <w:r w:rsidR="00264588">
        <w:rPr>
          <w:rFonts w:ascii="ＭＳ ゴシック" w:eastAsia="ＭＳ ゴシック" w:hAnsi="ＭＳ ゴシック" w:hint="eastAsia"/>
          <w:color w:val="000000"/>
          <w:sz w:val="22"/>
          <w:szCs w:val="22"/>
        </w:rPr>
        <w:t>しなければ</w:t>
      </w:r>
      <w:r w:rsidRPr="00AF3F1D">
        <w:rPr>
          <w:rFonts w:ascii="ＭＳ ゴシック" w:eastAsia="ＭＳ ゴシック" w:hAnsi="ＭＳ ゴシック" w:hint="eastAsia"/>
          <w:color w:val="000000"/>
          <w:sz w:val="22"/>
          <w:szCs w:val="22"/>
        </w:rPr>
        <w:t>ならない。その際、因果関係の証明等について被験者に負担を課すことがないように</w:t>
      </w:r>
      <w:r w:rsidR="008F1DBD">
        <w:rPr>
          <w:rFonts w:ascii="ＭＳ ゴシック" w:eastAsia="ＭＳ ゴシック" w:hAnsi="ＭＳ ゴシック" w:hint="eastAsia"/>
          <w:color w:val="000000"/>
          <w:sz w:val="22"/>
          <w:szCs w:val="22"/>
        </w:rPr>
        <w:t>すること</w:t>
      </w:r>
      <w:r w:rsidRPr="00AF3F1D">
        <w:rPr>
          <w:rFonts w:ascii="ＭＳ ゴシック" w:eastAsia="ＭＳ ゴシック" w:hAnsi="ＭＳ ゴシック" w:hint="eastAsia"/>
          <w:color w:val="000000"/>
          <w:sz w:val="22"/>
          <w:szCs w:val="22"/>
        </w:rPr>
        <w:t>。</w:t>
      </w:r>
    </w:p>
    <w:p w14:paraId="0C9B5C55" w14:textId="77777777" w:rsidR="00222224" w:rsidRPr="0034354F" w:rsidRDefault="00222224" w:rsidP="00266283">
      <w:pPr>
        <w:ind w:rightChars="-39" w:right="-82"/>
        <w:rPr>
          <w:rFonts w:ascii="ＭＳ 明朝" w:hAnsi="ＭＳ 明朝"/>
          <w:color w:val="000000"/>
          <w:kern w:val="0"/>
          <w:szCs w:val="21"/>
        </w:rPr>
      </w:pPr>
    </w:p>
    <w:p w14:paraId="3F31E8CB" w14:textId="77777777" w:rsidR="00222224" w:rsidRPr="0034354F" w:rsidRDefault="00222224" w:rsidP="006713CF">
      <w:pPr>
        <w:ind w:firstLineChars="100" w:firstLine="210"/>
        <w:rPr>
          <w:color w:val="000000"/>
          <w:szCs w:val="21"/>
        </w:rPr>
      </w:pPr>
    </w:p>
    <w:sectPr w:rsidR="00222224" w:rsidRPr="0034354F" w:rsidSect="00365F6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A54B" w14:textId="77777777" w:rsidR="0025699E" w:rsidRDefault="0025699E" w:rsidP="00063525">
      <w:r>
        <w:separator/>
      </w:r>
    </w:p>
  </w:endnote>
  <w:endnote w:type="continuationSeparator" w:id="0">
    <w:p w14:paraId="10ADD1D3" w14:textId="77777777" w:rsidR="0025699E" w:rsidRDefault="0025699E" w:rsidP="0006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FC206" w14:textId="77777777" w:rsidR="0025699E" w:rsidRDefault="0025699E" w:rsidP="00063525">
      <w:r>
        <w:separator/>
      </w:r>
    </w:p>
  </w:footnote>
  <w:footnote w:type="continuationSeparator" w:id="0">
    <w:p w14:paraId="0AEFE3C0" w14:textId="77777777" w:rsidR="0025699E" w:rsidRDefault="0025699E" w:rsidP="00063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2C5C"/>
    <w:multiLevelType w:val="hybridMultilevel"/>
    <w:tmpl w:val="6EF8A600"/>
    <w:lvl w:ilvl="0" w:tplc="DC02F944">
      <w:start w:val="1"/>
      <w:numFmt w:val="decimalEnclosedCircle"/>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F34600B"/>
    <w:multiLevelType w:val="hybridMultilevel"/>
    <w:tmpl w:val="A9C2E87C"/>
    <w:lvl w:ilvl="0" w:tplc="E60CEF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70168F"/>
    <w:multiLevelType w:val="hybridMultilevel"/>
    <w:tmpl w:val="A3F80D82"/>
    <w:lvl w:ilvl="0" w:tplc="A798F3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E15201"/>
    <w:multiLevelType w:val="hybridMultilevel"/>
    <w:tmpl w:val="E0220E92"/>
    <w:lvl w:ilvl="0" w:tplc="42424B22">
      <w:start w:val="1"/>
      <w:numFmt w:val="decimalFullWidth"/>
      <w:lvlText w:val="第%1条"/>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6805DF"/>
    <w:multiLevelType w:val="hybridMultilevel"/>
    <w:tmpl w:val="AD669286"/>
    <w:lvl w:ilvl="0" w:tplc="BA3AD4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980965"/>
    <w:multiLevelType w:val="hybridMultilevel"/>
    <w:tmpl w:val="58FA0AC6"/>
    <w:lvl w:ilvl="0" w:tplc="18B40B3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2FD00C97"/>
    <w:multiLevelType w:val="hybridMultilevel"/>
    <w:tmpl w:val="EEF4CCFC"/>
    <w:lvl w:ilvl="0" w:tplc="52F02182">
      <w:start w:val="1"/>
      <w:numFmt w:val="aiueo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30014DF2"/>
    <w:multiLevelType w:val="hybridMultilevel"/>
    <w:tmpl w:val="D6F2B97E"/>
    <w:lvl w:ilvl="0" w:tplc="88CEE414">
      <w:start w:val="6"/>
      <w:numFmt w:val="decimalFullWidth"/>
      <w:lvlText w:val="第%1条"/>
      <w:lvlJc w:val="left"/>
      <w:pPr>
        <w:tabs>
          <w:tab w:val="num" w:pos="1170"/>
        </w:tabs>
        <w:ind w:left="1170" w:hanging="960"/>
      </w:pPr>
      <w:rPr>
        <w:rFonts w:ascii="ＭＳ ゴシック" w:eastAsia="ＭＳ ゴシック" w:hAnsi="ＭＳ ゴシック" w:hint="default"/>
        <w:sz w:val="21"/>
        <w:szCs w:val="21"/>
      </w:rPr>
    </w:lvl>
    <w:lvl w:ilvl="1" w:tplc="275662C8">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62C6C33"/>
    <w:multiLevelType w:val="hybridMultilevel"/>
    <w:tmpl w:val="32A09486"/>
    <w:lvl w:ilvl="0" w:tplc="76BEDDB6">
      <w:start w:val="2"/>
      <w:numFmt w:val="decimalFullWidth"/>
      <w:lvlText w:val="%1）"/>
      <w:lvlJc w:val="left"/>
      <w:pPr>
        <w:tabs>
          <w:tab w:val="num" w:pos="615"/>
        </w:tabs>
        <w:ind w:left="615" w:hanging="405"/>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1755D6A"/>
    <w:multiLevelType w:val="hybridMultilevel"/>
    <w:tmpl w:val="069C0432"/>
    <w:lvl w:ilvl="0" w:tplc="7D464DB8">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B9E3DE0"/>
    <w:multiLevelType w:val="hybridMultilevel"/>
    <w:tmpl w:val="E0E40EB2"/>
    <w:lvl w:ilvl="0" w:tplc="8F263A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B352F4"/>
    <w:multiLevelType w:val="hybridMultilevel"/>
    <w:tmpl w:val="DD602714"/>
    <w:lvl w:ilvl="0" w:tplc="F47A7DBA">
      <w:start w:val="1"/>
      <w:numFmt w:val="decimalFullWidth"/>
      <w:lvlText w:val="（%1）"/>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1644AD"/>
    <w:multiLevelType w:val="hybridMultilevel"/>
    <w:tmpl w:val="A45ABC0C"/>
    <w:lvl w:ilvl="0" w:tplc="CADC03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F9163BA"/>
    <w:multiLevelType w:val="hybridMultilevel"/>
    <w:tmpl w:val="1382E97A"/>
    <w:lvl w:ilvl="0" w:tplc="85080702">
      <w:start w:val="1"/>
      <w:numFmt w:val="decimalFullWidth"/>
      <w:lvlText w:val="（%1）"/>
      <w:lvlJc w:val="left"/>
      <w:pPr>
        <w:tabs>
          <w:tab w:val="num" w:pos="901"/>
        </w:tabs>
        <w:ind w:left="901" w:hanging="720"/>
      </w:pPr>
      <w:rPr>
        <w:rFonts w:ascii="Times New Roman" w:eastAsia="Times New Roman" w:hAnsi="Times New Roman" w:cs="Times New Roman"/>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4" w15:restartNumberingAfterBreak="0">
    <w:nsid w:val="70AD6FC3"/>
    <w:multiLevelType w:val="hybridMultilevel"/>
    <w:tmpl w:val="98C43E0C"/>
    <w:lvl w:ilvl="0" w:tplc="D00CE22A">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4769F4"/>
    <w:multiLevelType w:val="hybridMultilevel"/>
    <w:tmpl w:val="FD900B14"/>
    <w:lvl w:ilvl="0" w:tplc="5C246EEE">
      <w:start w:val="1"/>
      <w:numFmt w:val="decimalFullWidth"/>
      <w:lvlText w:val="（%1）"/>
      <w:lvlJc w:val="left"/>
      <w:pPr>
        <w:tabs>
          <w:tab w:val="num" w:pos="839"/>
        </w:tabs>
        <w:ind w:left="839" w:hanging="720"/>
      </w:pPr>
      <w:rPr>
        <w:rFonts w:hint="default"/>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16" w15:restartNumberingAfterBreak="0">
    <w:nsid w:val="79D838F5"/>
    <w:multiLevelType w:val="hybridMultilevel"/>
    <w:tmpl w:val="655E4D48"/>
    <w:lvl w:ilvl="0" w:tplc="1B9C6EE8">
      <w:start w:val="6"/>
      <w:numFmt w:val="decimalFullWidth"/>
      <w:lvlText w:val="第%1条"/>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3"/>
  </w:num>
  <w:num w:numId="3">
    <w:abstractNumId w:val="7"/>
  </w:num>
  <w:num w:numId="4">
    <w:abstractNumId w:val="5"/>
  </w:num>
  <w:num w:numId="5">
    <w:abstractNumId w:val="2"/>
  </w:num>
  <w:num w:numId="6">
    <w:abstractNumId w:val="10"/>
  </w:num>
  <w:num w:numId="7">
    <w:abstractNumId w:val="14"/>
  </w:num>
  <w:num w:numId="8">
    <w:abstractNumId w:val="1"/>
  </w:num>
  <w:num w:numId="9">
    <w:abstractNumId w:val="3"/>
  </w:num>
  <w:num w:numId="10">
    <w:abstractNumId w:val="16"/>
  </w:num>
  <w:num w:numId="11">
    <w:abstractNumId w:val="12"/>
  </w:num>
  <w:num w:numId="12">
    <w:abstractNumId w:val="6"/>
  </w:num>
  <w:num w:numId="13">
    <w:abstractNumId w:val="0"/>
  </w:num>
  <w:num w:numId="14">
    <w:abstractNumId w:val="4"/>
  </w:num>
  <w:num w:numId="15">
    <w:abstractNumId w:val="8"/>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FD"/>
    <w:rsid w:val="00000737"/>
    <w:rsid w:val="00002C4F"/>
    <w:rsid w:val="0000364F"/>
    <w:rsid w:val="00025EED"/>
    <w:rsid w:val="0002627C"/>
    <w:rsid w:val="00037FA5"/>
    <w:rsid w:val="000417AF"/>
    <w:rsid w:val="000418D0"/>
    <w:rsid w:val="00042A66"/>
    <w:rsid w:val="00046964"/>
    <w:rsid w:val="0004744B"/>
    <w:rsid w:val="000518F4"/>
    <w:rsid w:val="000523D7"/>
    <w:rsid w:val="000576F2"/>
    <w:rsid w:val="00063525"/>
    <w:rsid w:val="00073B08"/>
    <w:rsid w:val="00076286"/>
    <w:rsid w:val="00082D41"/>
    <w:rsid w:val="000928D6"/>
    <w:rsid w:val="000A465D"/>
    <w:rsid w:val="000A6988"/>
    <w:rsid w:val="000A6F5A"/>
    <w:rsid w:val="000D7A27"/>
    <w:rsid w:val="000F289A"/>
    <w:rsid w:val="000F3012"/>
    <w:rsid w:val="001259EF"/>
    <w:rsid w:val="001363DB"/>
    <w:rsid w:val="00142BC3"/>
    <w:rsid w:val="00142CCA"/>
    <w:rsid w:val="0014582B"/>
    <w:rsid w:val="001500C7"/>
    <w:rsid w:val="0015261D"/>
    <w:rsid w:val="0015286D"/>
    <w:rsid w:val="00170FFD"/>
    <w:rsid w:val="00176713"/>
    <w:rsid w:val="001802FE"/>
    <w:rsid w:val="0018399D"/>
    <w:rsid w:val="00184E5D"/>
    <w:rsid w:val="00185046"/>
    <w:rsid w:val="0018745C"/>
    <w:rsid w:val="00197FBB"/>
    <w:rsid w:val="001A6198"/>
    <w:rsid w:val="001A7635"/>
    <w:rsid w:val="001B73FD"/>
    <w:rsid w:val="001C3048"/>
    <w:rsid w:val="001C3D65"/>
    <w:rsid w:val="001F38BA"/>
    <w:rsid w:val="001F44B3"/>
    <w:rsid w:val="00200B89"/>
    <w:rsid w:val="002060B8"/>
    <w:rsid w:val="00207D64"/>
    <w:rsid w:val="002127E8"/>
    <w:rsid w:val="00214850"/>
    <w:rsid w:val="002153D4"/>
    <w:rsid w:val="002170B3"/>
    <w:rsid w:val="00222224"/>
    <w:rsid w:val="00241577"/>
    <w:rsid w:val="0024188D"/>
    <w:rsid w:val="00247E47"/>
    <w:rsid w:val="00250AA4"/>
    <w:rsid w:val="00252E7F"/>
    <w:rsid w:val="0025699E"/>
    <w:rsid w:val="00262B03"/>
    <w:rsid w:val="00264588"/>
    <w:rsid w:val="00266283"/>
    <w:rsid w:val="0027778C"/>
    <w:rsid w:val="00282B06"/>
    <w:rsid w:val="002A3AED"/>
    <w:rsid w:val="002A3C5B"/>
    <w:rsid w:val="002A4033"/>
    <w:rsid w:val="002A563F"/>
    <w:rsid w:val="002A74C1"/>
    <w:rsid w:val="002B0E14"/>
    <w:rsid w:val="002B225D"/>
    <w:rsid w:val="002B4544"/>
    <w:rsid w:val="002C1CFE"/>
    <w:rsid w:val="002C1D6B"/>
    <w:rsid w:val="002D4732"/>
    <w:rsid w:val="002E2F97"/>
    <w:rsid w:val="002F2159"/>
    <w:rsid w:val="003007C8"/>
    <w:rsid w:val="003079E3"/>
    <w:rsid w:val="0034354F"/>
    <w:rsid w:val="00343807"/>
    <w:rsid w:val="0034482D"/>
    <w:rsid w:val="003456B1"/>
    <w:rsid w:val="0035027A"/>
    <w:rsid w:val="0036325D"/>
    <w:rsid w:val="00363C79"/>
    <w:rsid w:val="00365F63"/>
    <w:rsid w:val="00365F6D"/>
    <w:rsid w:val="00370171"/>
    <w:rsid w:val="0037503A"/>
    <w:rsid w:val="0038635F"/>
    <w:rsid w:val="00386557"/>
    <w:rsid w:val="003929AC"/>
    <w:rsid w:val="00394618"/>
    <w:rsid w:val="003B294F"/>
    <w:rsid w:val="003B37E4"/>
    <w:rsid w:val="003C3C33"/>
    <w:rsid w:val="003C60DF"/>
    <w:rsid w:val="003D0A77"/>
    <w:rsid w:val="003D6328"/>
    <w:rsid w:val="003E666F"/>
    <w:rsid w:val="003F206E"/>
    <w:rsid w:val="003F3648"/>
    <w:rsid w:val="00400C5B"/>
    <w:rsid w:val="00406E57"/>
    <w:rsid w:val="0041451D"/>
    <w:rsid w:val="00423A1D"/>
    <w:rsid w:val="0043121C"/>
    <w:rsid w:val="004412E6"/>
    <w:rsid w:val="00462AB9"/>
    <w:rsid w:val="00464FFF"/>
    <w:rsid w:val="00466280"/>
    <w:rsid w:val="00476A8D"/>
    <w:rsid w:val="00477D3A"/>
    <w:rsid w:val="004852C8"/>
    <w:rsid w:val="00486E60"/>
    <w:rsid w:val="004900C7"/>
    <w:rsid w:val="0049750F"/>
    <w:rsid w:val="004A4091"/>
    <w:rsid w:val="004A60B4"/>
    <w:rsid w:val="004B42E8"/>
    <w:rsid w:val="004C7B47"/>
    <w:rsid w:val="004E6927"/>
    <w:rsid w:val="004F411C"/>
    <w:rsid w:val="00505589"/>
    <w:rsid w:val="00515410"/>
    <w:rsid w:val="005217A2"/>
    <w:rsid w:val="005248CB"/>
    <w:rsid w:val="00536754"/>
    <w:rsid w:val="0053683B"/>
    <w:rsid w:val="00554D69"/>
    <w:rsid w:val="00566E72"/>
    <w:rsid w:val="00573FDC"/>
    <w:rsid w:val="0058721A"/>
    <w:rsid w:val="00594E9C"/>
    <w:rsid w:val="005A2445"/>
    <w:rsid w:val="005C068E"/>
    <w:rsid w:val="005D51E3"/>
    <w:rsid w:val="005E17CD"/>
    <w:rsid w:val="005E617E"/>
    <w:rsid w:val="005F2479"/>
    <w:rsid w:val="00601AA8"/>
    <w:rsid w:val="00603E3B"/>
    <w:rsid w:val="00607843"/>
    <w:rsid w:val="0061054A"/>
    <w:rsid w:val="006205C3"/>
    <w:rsid w:val="00627924"/>
    <w:rsid w:val="00632DE2"/>
    <w:rsid w:val="006344C8"/>
    <w:rsid w:val="00634A58"/>
    <w:rsid w:val="0065079A"/>
    <w:rsid w:val="00655904"/>
    <w:rsid w:val="006605CA"/>
    <w:rsid w:val="00662813"/>
    <w:rsid w:val="0066745F"/>
    <w:rsid w:val="00667F19"/>
    <w:rsid w:val="006713CF"/>
    <w:rsid w:val="00674BA6"/>
    <w:rsid w:val="006816E6"/>
    <w:rsid w:val="00681D46"/>
    <w:rsid w:val="0069420A"/>
    <w:rsid w:val="00696F68"/>
    <w:rsid w:val="006A5473"/>
    <w:rsid w:val="006A7268"/>
    <w:rsid w:val="006B2620"/>
    <w:rsid w:val="006B2C59"/>
    <w:rsid w:val="006B7410"/>
    <w:rsid w:val="006D1A19"/>
    <w:rsid w:val="006D4D6F"/>
    <w:rsid w:val="006E41EE"/>
    <w:rsid w:val="006E7EC0"/>
    <w:rsid w:val="006F3714"/>
    <w:rsid w:val="006F7CA8"/>
    <w:rsid w:val="00705A73"/>
    <w:rsid w:val="00707BAE"/>
    <w:rsid w:val="0071767B"/>
    <w:rsid w:val="00717A10"/>
    <w:rsid w:val="0072252D"/>
    <w:rsid w:val="007361BA"/>
    <w:rsid w:val="007472BC"/>
    <w:rsid w:val="007573C1"/>
    <w:rsid w:val="007650E8"/>
    <w:rsid w:val="00783984"/>
    <w:rsid w:val="00787B25"/>
    <w:rsid w:val="007B2BFA"/>
    <w:rsid w:val="007C2C96"/>
    <w:rsid w:val="007C7B7F"/>
    <w:rsid w:val="007D4125"/>
    <w:rsid w:val="007E2232"/>
    <w:rsid w:val="007F0FE6"/>
    <w:rsid w:val="0080349B"/>
    <w:rsid w:val="00807AEC"/>
    <w:rsid w:val="0081249B"/>
    <w:rsid w:val="00816F30"/>
    <w:rsid w:val="008223A4"/>
    <w:rsid w:val="008277B7"/>
    <w:rsid w:val="00835DF7"/>
    <w:rsid w:val="00840101"/>
    <w:rsid w:val="00840FA6"/>
    <w:rsid w:val="00852428"/>
    <w:rsid w:val="0086785E"/>
    <w:rsid w:val="00881324"/>
    <w:rsid w:val="008854AD"/>
    <w:rsid w:val="00896152"/>
    <w:rsid w:val="00896E20"/>
    <w:rsid w:val="008B3C47"/>
    <w:rsid w:val="008C20DB"/>
    <w:rsid w:val="008C5822"/>
    <w:rsid w:val="008E1153"/>
    <w:rsid w:val="008E1173"/>
    <w:rsid w:val="008F1DBD"/>
    <w:rsid w:val="008F2B82"/>
    <w:rsid w:val="008F5348"/>
    <w:rsid w:val="009332CA"/>
    <w:rsid w:val="009433F5"/>
    <w:rsid w:val="00944546"/>
    <w:rsid w:val="009553E2"/>
    <w:rsid w:val="0095630B"/>
    <w:rsid w:val="00961BBD"/>
    <w:rsid w:val="00971342"/>
    <w:rsid w:val="00981EAF"/>
    <w:rsid w:val="00993533"/>
    <w:rsid w:val="00993540"/>
    <w:rsid w:val="009A2D23"/>
    <w:rsid w:val="009A3546"/>
    <w:rsid w:val="009A46F4"/>
    <w:rsid w:val="009A7408"/>
    <w:rsid w:val="009B2B46"/>
    <w:rsid w:val="009B3E3A"/>
    <w:rsid w:val="009B5781"/>
    <w:rsid w:val="009B5C25"/>
    <w:rsid w:val="009C5B72"/>
    <w:rsid w:val="009D4B5A"/>
    <w:rsid w:val="009D7F02"/>
    <w:rsid w:val="009E507E"/>
    <w:rsid w:val="009E5268"/>
    <w:rsid w:val="009E614F"/>
    <w:rsid w:val="009F74F0"/>
    <w:rsid w:val="00A02806"/>
    <w:rsid w:val="00A03DED"/>
    <w:rsid w:val="00A31308"/>
    <w:rsid w:val="00A32F48"/>
    <w:rsid w:val="00A348ED"/>
    <w:rsid w:val="00A4364E"/>
    <w:rsid w:val="00A46E42"/>
    <w:rsid w:val="00A53F4B"/>
    <w:rsid w:val="00A56494"/>
    <w:rsid w:val="00A61AA8"/>
    <w:rsid w:val="00A67D15"/>
    <w:rsid w:val="00A67E5E"/>
    <w:rsid w:val="00A81989"/>
    <w:rsid w:val="00A82A11"/>
    <w:rsid w:val="00A8379A"/>
    <w:rsid w:val="00AA46C8"/>
    <w:rsid w:val="00AA53EB"/>
    <w:rsid w:val="00AB2E77"/>
    <w:rsid w:val="00AB6571"/>
    <w:rsid w:val="00AC1D88"/>
    <w:rsid w:val="00AC3006"/>
    <w:rsid w:val="00AD6DD4"/>
    <w:rsid w:val="00AD73CA"/>
    <w:rsid w:val="00AF01D9"/>
    <w:rsid w:val="00AF3F1D"/>
    <w:rsid w:val="00B062A0"/>
    <w:rsid w:val="00B23585"/>
    <w:rsid w:val="00B26F70"/>
    <w:rsid w:val="00B32182"/>
    <w:rsid w:val="00B36735"/>
    <w:rsid w:val="00B3728B"/>
    <w:rsid w:val="00B3783F"/>
    <w:rsid w:val="00B40E48"/>
    <w:rsid w:val="00B43C6A"/>
    <w:rsid w:val="00B54B4E"/>
    <w:rsid w:val="00B7607E"/>
    <w:rsid w:val="00B85E7B"/>
    <w:rsid w:val="00B9042E"/>
    <w:rsid w:val="00B96199"/>
    <w:rsid w:val="00BA24E9"/>
    <w:rsid w:val="00BA2CEC"/>
    <w:rsid w:val="00BB0B15"/>
    <w:rsid w:val="00BB2462"/>
    <w:rsid w:val="00BC2CD6"/>
    <w:rsid w:val="00BD25B6"/>
    <w:rsid w:val="00BD27AD"/>
    <w:rsid w:val="00BE62A2"/>
    <w:rsid w:val="00BF01FF"/>
    <w:rsid w:val="00BF0ACC"/>
    <w:rsid w:val="00C15B1F"/>
    <w:rsid w:val="00C348AC"/>
    <w:rsid w:val="00C3763D"/>
    <w:rsid w:val="00C41BD4"/>
    <w:rsid w:val="00C561B2"/>
    <w:rsid w:val="00C640F1"/>
    <w:rsid w:val="00C77019"/>
    <w:rsid w:val="00C8252A"/>
    <w:rsid w:val="00C82E14"/>
    <w:rsid w:val="00C90B1F"/>
    <w:rsid w:val="00C95CD0"/>
    <w:rsid w:val="00CA347F"/>
    <w:rsid w:val="00CA64B2"/>
    <w:rsid w:val="00CB27D3"/>
    <w:rsid w:val="00CB6B6B"/>
    <w:rsid w:val="00CC4851"/>
    <w:rsid w:val="00CD04E1"/>
    <w:rsid w:val="00CD0D38"/>
    <w:rsid w:val="00CD4A30"/>
    <w:rsid w:val="00CE06F7"/>
    <w:rsid w:val="00CE3A9D"/>
    <w:rsid w:val="00CF0A7B"/>
    <w:rsid w:val="00CF3C6F"/>
    <w:rsid w:val="00D02301"/>
    <w:rsid w:val="00D0263C"/>
    <w:rsid w:val="00D03052"/>
    <w:rsid w:val="00D03F62"/>
    <w:rsid w:val="00D04883"/>
    <w:rsid w:val="00D04C48"/>
    <w:rsid w:val="00D06535"/>
    <w:rsid w:val="00D1361E"/>
    <w:rsid w:val="00D311DF"/>
    <w:rsid w:val="00D31545"/>
    <w:rsid w:val="00D35099"/>
    <w:rsid w:val="00D3734A"/>
    <w:rsid w:val="00D413E5"/>
    <w:rsid w:val="00D5000C"/>
    <w:rsid w:val="00D561D0"/>
    <w:rsid w:val="00D573A7"/>
    <w:rsid w:val="00D6256A"/>
    <w:rsid w:val="00D638D8"/>
    <w:rsid w:val="00D64798"/>
    <w:rsid w:val="00D703FB"/>
    <w:rsid w:val="00D81F54"/>
    <w:rsid w:val="00D842EB"/>
    <w:rsid w:val="00D90359"/>
    <w:rsid w:val="00D91162"/>
    <w:rsid w:val="00D94D32"/>
    <w:rsid w:val="00DA1564"/>
    <w:rsid w:val="00DA2B79"/>
    <w:rsid w:val="00DC143F"/>
    <w:rsid w:val="00DC1485"/>
    <w:rsid w:val="00DC7979"/>
    <w:rsid w:val="00DD2F0E"/>
    <w:rsid w:val="00DE292E"/>
    <w:rsid w:val="00DF02CF"/>
    <w:rsid w:val="00E0028A"/>
    <w:rsid w:val="00E008C8"/>
    <w:rsid w:val="00E012F5"/>
    <w:rsid w:val="00E12858"/>
    <w:rsid w:val="00E12C90"/>
    <w:rsid w:val="00E1755C"/>
    <w:rsid w:val="00E21E12"/>
    <w:rsid w:val="00E34EE4"/>
    <w:rsid w:val="00E46B7B"/>
    <w:rsid w:val="00E4706C"/>
    <w:rsid w:val="00E53CCF"/>
    <w:rsid w:val="00E60184"/>
    <w:rsid w:val="00E62AB2"/>
    <w:rsid w:val="00E677BD"/>
    <w:rsid w:val="00E8001F"/>
    <w:rsid w:val="00E8571E"/>
    <w:rsid w:val="00E857FD"/>
    <w:rsid w:val="00E9138D"/>
    <w:rsid w:val="00EA10BF"/>
    <w:rsid w:val="00EA5716"/>
    <w:rsid w:val="00EA5C7C"/>
    <w:rsid w:val="00EB0BB7"/>
    <w:rsid w:val="00EB1AC9"/>
    <w:rsid w:val="00EC349A"/>
    <w:rsid w:val="00EC34A7"/>
    <w:rsid w:val="00EC63B8"/>
    <w:rsid w:val="00EC671E"/>
    <w:rsid w:val="00ED22AE"/>
    <w:rsid w:val="00ED60C4"/>
    <w:rsid w:val="00EE3BF3"/>
    <w:rsid w:val="00EE533C"/>
    <w:rsid w:val="00EE763B"/>
    <w:rsid w:val="00EF4832"/>
    <w:rsid w:val="00EF6067"/>
    <w:rsid w:val="00F0650E"/>
    <w:rsid w:val="00F10BCB"/>
    <w:rsid w:val="00F14CC4"/>
    <w:rsid w:val="00F25F6C"/>
    <w:rsid w:val="00F3475E"/>
    <w:rsid w:val="00F4183C"/>
    <w:rsid w:val="00F42643"/>
    <w:rsid w:val="00F51B20"/>
    <w:rsid w:val="00F54974"/>
    <w:rsid w:val="00F575A4"/>
    <w:rsid w:val="00F60D65"/>
    <w:rsid w:val="00F62DE1"/>
    <w:rsid w:val="00F66E34"/>
    <w:rsid w:val="00F96736"/>
    <w:rsid w:val="00F97F37"/>
    <w:rsid w:val="00FA78B5"/>
    <w:rsid w:val="00FB3D29"/>
    <w:rsid w:val="00FB4F88"/>
    <w:rsid w:val="00FB699A"/>
    <w:rsid w:val="00FC4A6E"/>
    <w:rsid w:val="00FF2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5E80A8"/>
  <w15:chartTrackingRefBased/>
  <w15:docId w15:val="{14BF7272-16CB-4CE6-90E9-23CC915C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7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7361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Balloon Text"/>
    <w:basedOn w:val="a"/>
    <w:semiHidden/>
    <w:rsid w:val="0034354F"/>
    <w:rPr>
      <w:rFonts w:ascii="Arial" w:eastAsia="ＭＳ ゴシック" w:hAnsi="Arial"/>
      <w:sz w:val="18"/>
      <w:szCs w:val="18"/>
    </w:rPr>
  </w:style>
  <w:style w:type="paragraph" w:styleId="a4">
    <w:name w:val="header"/>
    <w:basedOn w:val="a"/>
    <w:link w:val="a5"/>
    <w:rsid w:val="00063525"/>
    <w:pPr>
      <w:tabs>
        <w:tab w:val="center" w:pos="4252"/>
        <w:tab w:val="right" w:pos="8504"/>
      </w:tabs>
      <w:snapToGrid w:val="0"/>
    </w:pPr>
    <w:rPr>
      <w:lang w:val="x-none" w:eastAsia="x-none"/>
    </w:rPr>
  </w:style>
  <w:style w:type="character" w:customStyle="1" w:styleId="a5">
    <w:name w:val="ヘッダー (文字)"/>
    <w:link w:val="a4"/>
    <w:rsid w:val="00063525"/>
    <w:rPr>
      <w:kern w:val="2"/>
      <w:sz w:val="21"/>
      <w:szCs w:val="24"/>
    </w:rPr>
  </w:style>
  <w:style w:type="paragraph" w:styleId="a6">
    <w:name w:val="footer"/>
    <w:basedOn w:val="a"/>
    <w:link w:val="a7"/>
    <w:rsid w:val="00063525"/>
    <w:pPr>
      <w:tabs>
        <w:tab w:val="center" w:pos="4252"/>
        <w:tab w:val="right" w:pos="8504"/>
      </w:tabs>
      <w:snapToGrid w:val="0"/>
    </w:pPr>
    <w:rPr>
      <w:lang w:val="x-none" w:eastAsia="x-none"/>
    </w:rPr>
  </w:style>
  <w:style w:type="character" w:customStyle="1" w:styleId="a7">
    <w:name w:val="フッター (文字)"/>
    <w:link w:val="a6"/>
    <w:rsid w:val="00063525"/>
    <w:rPr>
      <w:kern w:val="2"/>
      <w:sz w:val="21"/>
      <w:szCs w:val="24"/>
    </w:rPr>
  </w:style>
  <w:style w:type="paragraph" w:styleId="a8">
    <w:name w:val="Revision"/>
    <w:hidden/>
    <w:uiPriority w:val="99"/>
    <w:semiHidden/>
    <w:rsid w:val="00896E20"/>
    <w:rPr>
      <w:kern w:val="2"/>
      <w:sz w:val="21"/>
      <w:szCs w:val="24"/>
    </w:rPr>
  </w:style>
  <w:style w:type="paragraph" w:styleId="a9">
    <w:name w:val="Date"/>
    <w:basedOn w:val="a"/>
    <w:next w:val="a"/>
    <w:link w:val="aa"/>
    <w:rsid w:val="002A3C5B"/>
  </w:style>
  <w:style w:type="character" w:customStyle="1" w:styleId="aa">
    <w:name w:val="日付 (文字)"/>
    <w:basedOn w:val="a0"/>
    <w:link w:val="a9"/>
    <w:rsid w:val="002A3C5B"/>
    <w:rPr>
      <w:kern w:val="2"/>
      <w:sz w:val="21"/>
      <w:szCs w:val="24"/>
    </w:rPr>
  </w:style>
  <w:style w:type="character" w:styleId="ab">
    <w:name w:val="annotation reference"/>
    <w:basedOn w:val="a0"/>
    <w:rsid w:val="00C348AC"/>
    <w:rPr>
      <w:sz w:val="18"/>
      <w:szCs w:val="18"/>
    </w:rPr>
  </w:style>
  <w:style w:type="paragraph" w:styleId="ac">
    <w:name w:val="annotation text"/>
    <w:basedOn w:val="a"/>
    <w:link w:val="ad"/>
    <w:rsid w:val="00C348AC"/>
    <w:pPr>
      <w:jc w:val="left"/>
    </w:pPr>
  </w:style>
  <w:style w:type="character" w:customStyle="1" w:styleId="ad">
    <w:name w:val="コメント文字列 (文字)"/>
    <w:basedOn w:val="a0"/>
    <w:link w:val="ac"/>
    <w:rsid w:val="00C348AC"/>
    <w:rPr>
      <w:kern w:val="2"/>
      <w:sz w:val="21"/>
      <w:szCs w:val="24"/>
    </w:rPr>
  </w:style>
  <w:style w:type="paragraph" w:styleId="ae">
    <w:name w:val="annotation subject"/>
    <w:basedOn w:val="ac"/>
    <w:next w:val="ac"/>
    <w:link w:val="af"/>
    <w:rsid w:val="00C348AC"/>
    <w:rPr>
      <w:b/>
      <w:bCs/>
    </w:rPr>
  </w:style>
  <w:style w:type="character" w:customStyle="1" w:styleId="af">
    <w:name w:val="コメント内容 (文字)"/>
    <w:basedOn w:val="ad"/>
    <w:link w:val="ae"/>
    <w:rsid w:val="00C348A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407">
      <w:bodyDiv w:val="1"/>
      <w:marLeft w:val="0"/>
      <w:marRight w:val="0"/>
      <w:marTop w:val="0"/>
      <w:marBottom w:val="0"/>
      <w:divBdr>
        <w:top w:val="none" w:sz="0" w:space="0" w:color="auto"/>
        <w:left w:val="none" w:sz="0" w:space="0" w:color="auto"/>
        <w:bottom w:val="none" w:sz="0" w:space="0" w:color="auto"/>
        <w:right w:val="none" w:sz="0" w:space="0" w:color="auto"/>
      </w:divBdr>
    </w:div>
    <w:div w:id="174266422">
      <w:bodyDiv w:val="1"/>
      <w:marLeft w:val="0"/>
      <w:marRight w:val="0"/>
      <w:marTop w:val="0"/>
      <w:marBottom w:val="0"/>
      <w:divBdr>
        <w:top w:val="none" w:sz="0" w:space="0" w:color="auto"/>
        <w:left w:val="none" w:sz="0" w:space="0" w:color="auto"/>
        <w:bottom w:val="none" w:sz="0" w:space="0" w:color="auto"/>
        <w:right w:val="none" w:sz="0" w:space="0" w:color="auto"/>
      </w:divBdr>
    </w:div>
    <w:div w:id="230045492">
      <w:bodyDiv w:val="1"/>
      <w:marLeft w:val="0"/>
      <w:marRight w:val="0"/>
      <w:marTop w:val="0"/>
      <w:marBottom w:val="0"/>
      <w:divBdr>
        <w:top w:val="none" w:sz="0" w:space="0" w:color="auto"/>
        <w:left w:val="none" w:sz="0" w:space="0" w:color="auto"/>
        <w:bottom w:val="none" w:sz="0" w:space="0" w:color="auto"/>
        <w:right w:val="none" w:sz="0" w:space="0" w:color="auto"/>
      </w:divBdr>
    </w:div>
    <w:div w:id="410081375">
      <w:bodyDiv w:val="1"/>
      <w:marLeft w:val="0"/>
      <w:marRight w:val="0"/>
      <w:marTop w:val="0"/>
      <w:marBottom w:val="0"/>
      <w:divBdr>
        <w:top w:val="none" w:sz="0" w:space="0" w:color="auto"/>
        <w:left w:val="none" w:sz="0" w:space="0" w:color="auto"/>
        <w:bottom w:val="none" w:sz="0" w:space="0" w:color="auto"/>
        <w:right w:val="none" w:sz="0" w:space="0" w:color="auto"/>
      </w:divBdr>
    </w:div>
    <w:div w:id="500971297">
      <w:bodyDiv w:val="1"/>
      <w:marLeft w:val="0"/>
      <w:marRight w:val="0"/>
      <w:marTop w:val="0"/>
      <w:marBottom w:val="0"/>
      <w:divBdr>
        <w:top w:val="none" w:sz="0" w:space="0" w:color="auto"/>
        <w:left w:val="none" w:sz="0" w:space="0" w:color="auto"/>
        <w:bottom w:val="none" w:sz="0" w:space="0" w:color="auto"/>
        <w:right w:val="none" w:sz="0" w:space="0" w:color="auto"/>
      </w:divBdr>
    </w:div>
    <w:div w:id="612131115">
      <w:bodyDiv w:val="1"/>
      <w:marLeft w:val="0"/>
      <w:marRight w:val="0"/>
      <w:marTop w:val="0"/>
      <w:marBottom w:val="0"/>
      <w:divBdr>
        <w:top w:val="none" w:sz="0" w:space="0" w:color="auto"/>
        <w:left w:val="none" w:sz="0" w:space="0" w:color="auto"/>
        <w:bottom w:val="none" w:sz="0" w:space="0" w:color="auto"/>
        <w:right w:val="none" w:sz="0" w:space="0" w:color="auto"/>
      </w:divBdr>
    </w:div>
    <w:div w:id="760949466">
      <w:bodyDiv w:val="1"/>
      <w:marLeft w:val="0"/>
      <w:marRight w:val="0"/>
      <w:marTop w:val="0"/>
      <w:marBottom w:val="0"/>
      <w:divBdr>
        <w:top w:val="none" w:sz="0" w:space="0" w:color="auto"/>
        <w:left w:val="none" w:sz="0" w:space="0" w:color="auto"/>
        <w:bottom w:val="none" w:sz="0" w:space="0" w:color="auto"/>
        <w:right w:val="none" w:sz="0" w:space="0" w:color="auto"/>
      </w:divBdr>
    </w:div>
    <w:div w:id="862326792">
      <w:bodyDiv w:val="1"/>
      <w:marLeft w:val="0"/>
      <w:marRight w:val="0"/>
      <w:marTop w:val="0"/>
      <w:marBottom w:val="0"/>
      <w:divBdr>
        <w:top w:val="none" w:sz="0" w:space="0" w:color="auto"/>
        <w:left w:val="none" w:sz="0" w:space="0" w:color="auto"/>
        <w:bottom w:val="none" w:sz="0" w:space="0" w:color="auto"/>
        <w:right w:val="none" w:sz="0" w:space="0" w:color="auto"/>
      </w:divBdr>
    </w:div>
    <w:div w:id="954141030">
      <w:bodyDiv w:val="1"/>
      <w:marLeft w:val="0"/>
      <w:marRight w:val="0"/>
      <w:marTop w:val="0"/>
      <w:marBottom w:val="0"/>
      <w:divBdr>
        <w:top w:val="none" w:sz="0" w:space="0" w:color="auto"/>
        <w:left w:val="none" w:sz="0" w:space="0" w:color="auto"/>
        <w:bottom w:val="none" w:sz="0" w:space="0" w:color="auto"/>
        <w:right w:val="none" w:sz="0" w:space="0" w:color="auto"/>
      </w:divBdr>
    </w:div>
    <w:div w:id="959920380">
      <w:bodyDiv w:val="1"/>
      <w:marLeft w:val="0"/>
      <w:marRight w:val="0"/>
      <w:marTop w:val="0"/>
      <w:marBottom w:val="0"/>
      <w:divBdr>
        <w:top w:val="none" w:sz="0" w:space="0" w:color="auto"/>
        <w:left w:val="none" w:sz="0" w:space="0" w:color="auto"/>
        <w:bottom w:val="none" w:sz="0" w:space="0" w:color="auto"/>
        <w:right w:val="none" w:sz="0" w:space="0" w:color="auto"/>
      </w:divBdr>
    </w:div>
    <w:div w:id="1004554293">
      <w:bodyDiv w:val="1"/>
      <w:marLeft w:val="0"/>
      <w:marRight w:val="0"/>
      <w:marTop w:val="0"/>
      <w:marBottom w:val="0"/>
      <w:divBdr>
        <w:top w:val="none" w:sz="0" w:space="0" w:color="auto"/>
        <w:left w:val="none" w:sz="0" w:space="0" w:color="auto"/>
        <w:bottom w:val="none" w:sz="0" w:space="0" w:color="auto"/>
        <w:right w:val="none" w:sz="0" w:space="0" w:color="auto"/>
      </w:divBdr>
    </w:div>
    <w:div w:id="1090002995">
      <w:bodyDiv w:val="1"/>
      <w:marLeft w:val="0"/>
      <w:marRight w:val="0"/>
      <w:marTop w:val="0"/>
      <w:marBottom w:val="0"/>
      <w:divBdr>
        <w:top w:val="none" w:sz="0" w:space="0" w:color="auto"/>
        <w:left w:val="none" w:sz="0" w:space="0" w:color="auto"/>
        <w:bottom w:val="none" w:sz="0" w:space="0" w:color="auto"/>
        <w:right w:val="none" w:sz="0" w:space="0" w:color="auto"/>
      </w:divBdr>
    </w:div>
    <w:div w:id="1178693416">
      <w:bodyDiv w:val="1"/>
      <w:marLeft w:val="0"/>
      <w:marRight w:val="0"/>
      <w:marTop w:val="0"/>
      <w:marBottom w:val="0"/>
      <w:divBdr>
        <w:top w:val="none" w:sz="0" w:space="0" w:color="auto"/>
        <w:left w:val="none" w:sz="0" w:space="0" w:color="auto"/>
        <w:bottom w:val="none" w:sz="0" w:space="0" w:color="auto"/>
        <w:right w:val="none" w:sz="0" w:space="0" w:color="auto"/>
      </w:divBdr>
    </w:div>
    <w:div w:id="1323584231">
      <w:bodyDiv w:val="1"/>
      <w:marLeft w:val="0"/>
      <w:marRight w:val="0"/>
      <w:marTop w:val="0"/>
      <w:marBottom w:val="0"/>
      <w:divBdr>
        <w:top w:val="none" w:sz="0" w:space="0" w:color="auto"/>
        <w:left w:val="none" w:sz="0" w:space="0" w:color="auto"/>
        <w:bottom w:val="none" w:sz="0" w:space="0" w:color="auto"/>
        <w:right w:val="none" w:sz="0" w:space="0" w:color="auto"/>
      </w:divBdr>
    </w:div>
    <w:div w:id="1827628564">
      <w:bodyDiv w:val="1"/>
      <w:marLeft w:val="0"/>
      <w:marRight w:val="0"/>
      <w:marTop w:val="0"/>
      <w:marBottom w:val="0"/>
      <w:divBdr>
        <w:top w:val="none" w:sz="0" w:space="0" w:color="auto"/>
        <w:left w:val="none" w:sz="0" w:space="0" w:color="auto"/>
        <w:bottom w:val="none" w:sz="0" w:space="0" w:color="auto"/>
        <w:right w:val="none" w:sz="0" w:space="0" w:color="auto"/>
      </w:divBdr>
    </w:div>
    <w:div w:id="198738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A7D65-1247-43D3-B7DC-09E675C0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1400</Words>
  <Characters>140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調査研究等の取扱要綱</vt:lpstr>
      <vt:lpstr>調査研究等の取扱要綱</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調査研究等の取扱要綱</dc:title>
  <dc:subject/>
  <dc:creator>admin</dc:creator>
  <cp:keywords/>
  <cp:lastModifiedBy>F0027</cp:lastModifiedBy>
  <cp:revision>2</cp:revision>
  <cp:lastPrinted>2023-08-08T06:49:00Z</cp:lastPrinted>
  <dcterms:created xsi:type="dcterms:W3CDTF">2023-12-14T06:27:00Z</dcterms:created>
  <dcterms:modified xsi:type="dcterms:W3CDTF">2023-12-14T06:27:00Z</dcterms:modified>
</cp:coreProperties>
</file>